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2EE70" w14:textId="77777777" w:rsidR="00694F8F" w:rsidRDefault="00694F8F" w:rsidP="00105E2D">
      <w:pPr>
        <w:spacing w:after="0" w:line="240" w:lineRule="auto"/>
        <w:rPr>
          <w:rFonts w:ascii="Arial" w:hAnsi="Arial" w:cs="Arial"/>
          <w:b/>
          <w:sz w:val="32"/>
          <w:szCs w:val="32"/>
        </w:rPr>
      </w:pPr>
    </w:p>
    <w:p w14:paraId="68321155" w14:textId="77777777" w:rsidR="00105E2D" w:rsidRPr="009A3347" w:rsidRDefault="00105E2D" w:rsidP="00105E2D">
      <w:pPr>
        <w:spacing w:after="0" w:line="240" w:lineRule="auto"/>
        <w:rPr>
          <w:rFonts w:ascii="Arial" w:hAnsi="Arial" w:cs="Arial"/>
          <w:b/>
          <w:sz w:val="32"/>
          <w:szCs w:val="32"/>
        </w:rPr>
      </w:pPr>
      <w:r w:rsidRPr="009A3347">
        <w:rPr>
          <w:rFonts w:ascii="Arial" w:hAnsi="Arial" w:cs="Arial"/>
          <w:b/>
          <w:sz w:val="32"/>
          <w:szCs w:val="32"/>
        </w:rPr>
        <w:t>Issue Statement (Block 15 of PS Form 8190):</w:t>
      </w:r>
    </w:p>
    <w:p w14:paraId="63CFD121" w14:textId="77777777" w:rsidR="00105E2D" w:rsidRPr="009A3347" w:rsidRDefault="00105E2D" w:rsidP="00105E2D">
      <w:pPr>
        <w:spacing w:before="240" w:after="0" w:line="240" w:lineRule="auto"/>
        <w:ind w:left="720"/>
        <w:rPr>
          <w:rFonts w:ascii="Arial" w:hAnsi="Arial" w:cs="Arial"/>
          <w:sz w:val="24"/>
          <w:szCs w:val="24"/>
        </w:rPr>
      </w:pPr>
      <w:r w:rsidRPr="009A3347">
        <w:rPr>
          <w:rFonts w:ascii="Arial" w:hAnsi="Arial" w:cs="Arial"/>
          <w:sz w:val="24"/>
          <w:szCs w:val="24"/>
        </w:rPr>
        <w:t xml:space="preserve">Did management violate Articles </w:t>
      </w:r>
      <w:r w:rsidR="006C0579">
        <w:rPr>
          <w:rFonts w:ascii="Arial" w:hAnsi="Arial" w:cs="Arial"/>
          <w:sz w:val="24"/>
          <w:szCs w:val="24"/>
        </w:rPr>
        <w:t xml:space="preserve">3, </w:t>
      </w:r>
      <w:r w:rsidRPr="009A3347">
        <w:rPr>
          <w:rFonts w:ascii="Arial" w:hAnsi="Arial" w:cs="Arial"/>
          <w:sz w:val="24"/>
          <w:szCs w:val="24"/>
        </w:rPr>
        <w:t>5</w:t>
      </w:r>
      <w:r w:rsidR="00A8187C">
        <w:rPr>
          <w:rFonts w:ascii="Arial" w:hAnsi="Arial" w:cs="Arial"/>
          <w:sz w:val="24"/>
          <w:szCs w:val="24"/>
        </w:rPr>
        <w:t>,</w:t>
      </w:r>
      <w:r w:rsidRPr="009A3347">
        <w:rPr>
          <w:rFonts w:ascii="Arial" w:hAnsi="Arial" w:cs="Arial"/>
          <w:sz w:val="24"/>
          <w:szCs w:val="24"/>
        </w:rPr>
        <w:t xml:space="preserve"> and 21 of the National Agreement along</w:t>
      </w:r>
      <w:r w:rsidR="006C0579">
        <w:rPr>
          <w:rFonts w:ascii="Arial" w:hAnsi="Arial" w:cs="Arial"/>
          <w:sz w:val="24"/>
          <w:szCs w:val="24"/>
        </w:rPr>
        <w:t xml:space="preserve"> with ELM Section 540</w:t>
      </w:r>
      <w:r w:rsidR="00B2210F">
        <w:rPr>
          <w:rFonts w:ascii="Arial" w:hAnsi="Arial" w:cs="Arial"/>
          <w:sz w:val="24"/>
          <w:szCs w:val="24"/>
        </w:rPr>
        <w:t>,</w:t>
      </w:r>
      <w:r w:rsidRPr="009A3347">
        <w:rPr>
          <w:rFonts w:ascii="Arial" w:hAnsi="Arial" w:cs="Arial"/>
          <w:sz w:val="24"/>
          <w:szCs w:val="24"/>
        </w:rPr>
        <w:t xml:space="preserve"> via Article 19 of the National Agreemen</w:t>
      </w:r>
      <w:r w:rsidR="00B2210F">
        <w:rPr>
          <w:rFonts w:ascii="Arial" w:hAnsi="Arial" w:cs="Arial"/>
          <w:sz w:val="24"/>
          <w:szCs w:val="24"/>
        </w:rPr>
        <w:t>t and 20 C.F.R. 1 by improperly contacting the injured employee’s physician</w:t>
      </w:r>
      <w:r w:rsidRPr="009A3347">
        <w:rPr>
          <w:rFonts w:ascii="Arial" w:hAnsi="Arial" w:cs="Arial"/>
          <w:sz w:val="24"/>
          <w:szCs w:val="24"/>
        </w:rPr>
        <w:t>, and if so, what should the remedy be?</w:t>
      </w:r>
    </w:p>
    <w:p w14:paraId="3696C45E" w14:textId="77777777" w:rsidR="00105E2D" w:rsidRPr="009A3347" w:rsidRDefault="00105E2D" w:rsidP="00105E2D">
      <w:pPr>
        <w:spacing w:before="240" w:after="0" w:line="240" w:lineRule="auto"/>
        <w:rPr>
          <w:rFonts w:ascii="Arial" w:hAnsi="Arial" w:cs="Arial"/>
          <w:b/>
          <w:sz w:val="32"/>
          <w:szCs w:val="32"/>
        </w:rPr>
      </w:pPr>
      <w:r w:rsidRPr="009A3347">
        <w:rPr>
          <w:rFonts w:ascii="Arial" w:hAnsi="Arial" w:cs="Arial"/>
          <w:b/>
          <w:sz w:val="32"/>
          <w:szCs w:val="32"/>
        </w:rPr>
        <w:t>Union Facts and Contentions (Block 17 of PS Form 8190):</w:t>
      </w:r>
    </w:p>
    <w:p w14:paraId="50F81AC5" w14:textId="77777777" w:rsidR="0021450E" w:rsidRDefault="00105E2D" w:rsidP="00105E2D">
      <w:pPr>
        <w:spacing w:before="240" w:after="0" w:line="240" w:lineRule="auto"/>
        <w:rPr>
          <w:rFonts w:ascii="Arial" w:hAnsi="Arial" w:cs="Arial"/>
          <w:b/>
          <w:sz w:val="32"/>
          <w:szCs w:val="32"/>
        </w:rPr>
      </w:pPr>
      <w:r w:rsidRPr="009A3347">
        <w:rPr>
          <w:rFonts w:ascii="Arial" w:hAnsi="Arial" w:cs="Arial"/>
          <w:b/>
          <w:sz w:val="32"/>
          <w:szCs w:val="32"/>
        </w:rPr>
        <w:t>Facts:</w:t>
      </w:r>
    </w:p>
    <w:p w14:paraId="5927E27D" w14:textId="77777777" w:rsidR="00694F8F" w:rsidRPr="009A3347" w:rsidRDefault="00694F8F" w:rsidP="00105E2D">
      <w:pPr>
        <w:spacing w:before="240" w:after="0" w:line="240" w:lineRule="auto"/>
        <w:rPr>
          <w:rFonts w:ascii="Arial" w:hAnsi="Arial" w:cs="Arial"/>
          <w:b/>
          <w:sz w:val="32"/>
          <w:szCs w:val="32"/>
        </w:rPr>
      </w:pPr>
    </w:p>
    <w:p w14:paraId="6A28B6F7" w14:textId="77777777" w:rsidR="0021450E" w:rsidRPr="009A3347" w:rsidRDefault="00105E2D" w:rsidP="0021450E">
      <w:pPr>
        <w:pStyle w:val="ListParagraph"/>
        <w:numPr>
          <w:ilvl w:val="0"/>
          <w:numId w:val="1"/>
        </w:numPr>
        <w:spacing w:after="0" w:line="240" w:lineRule="auto"/>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00D81BC2">
        <w:rPr>
          <w:rFonts w:ascii="Arial" w:hAnsi="Arial" w:cs="Arial"/>
          <w:sz w:val="24"/>
          <w:szCs w:val="24"/>
        </w:rPr>
        <w:t xml:space="preserve"> suffered an </w:t>
      </w:r>
      <w:r w:rsidR="006C0579">
        <w:rPr>
          <w:rFonts w:ascii="Arial" w:hAnsi="Arial" w:cs="Arial"/>
          <w:sz w:val="24"/>
          <w:szCs w:val="24"/>
        </w:rPr>
        <w:t xml:space="preserve">on-the-job </w:t>
      </w:r>
      <w:r w:rsidRPr="009A3347">
        <w:rPr>
          <w:rFonts w:ascii="Arial" w:hAnsi="Arial" w:cs="Arial"/>
          <w:sz w:val="24"/>
          <w:szCs w:val="24"/>
        </w:rPr>
        <w:t xml:space="preserve">injury on </w:t>
      </w:r>
      <w:r w:rsidRPr="009A3347">
        <w:rPr>
          <w:rFonts w:ascii="Arial" w:hAnsi="Arial" w:cs="Arial"/>
          <w:b/>
          <w:sz w:val="24"/>
          <w:szCs w:val="24"/>
          <w:u w:val="single"/>
        </w:rPr>
        <w:t>[date]</w:t>
      </w:r>
      <w:r w:rsidRPr="009A3347">
        <w:rPr>
          <w:rFonts w:ascii="Arial" w:hAnsi="Arial" w:cs="Arial"/>
          <w:sz w:val="24"/>
          <w:szCs w:val="24"/>
        </w:rPr>
        <w:t xml:space="preserve"> at approximately </w:t>
      </w:r>
      <w:r w:rsidRPr="009A3347">
        <w:rPr>
          <w:rFonts w:ascii="Arial" w:hAnsi="Arial" w:cs="Arial"/>
          <w:b/>
          <w:sz w:val="24"/>
          <w:szCs w:val="24"/>
          <w:u w:val="single"/>
        </w:rPr>
        <w:t>[time</w:t>
      </w:r>
      <w:r w:rsidR="00BF2368">
        <w:rPr>
          <w:rFonts w:ascii="Arial" w:hAnsi="Arial" w:cs="Arial"/>
          <w:b/>
          <w:sz w:val="24"/>
          <w:szCs w:val="24"/>
          <w:u w:val="single"/>
        </w:rPr>
        <w:t>, if traumatic</w:t>
      </w:r>
      <w:r w:rsidRPr="009A3347">
        <w:rPr>
          <w:rFonts w:ascii="Arial" w:hAnsi="Arial" w:cs="Arial"/>
          <w:b/>
          <w:sz w:val="24"/>
          <w:szCs w:val="24"/>
          <w:u w:val="single"/>
        </w:rPr>
        <w:t>]</w:t>
      </w:r>
      <w:r w:rsidRPr="009A3347">
        <w:rPr>
          <w:rFonts w:ascii="Arial" w:hAnsi="Arial" w:cs="Arial"/>
          <w:sz w:val="24"/>
          <w:szCs w:val="24"/>
        </w:rPr>
        <w:t xml:space="preserve"> when </w:t>
      </w:r>
      <w:r w:rsidRPr="009A3347">
        <w:rPr>
          <w:rFonts w:ascii="Arial" w:hAnsi="Arial" w:cs="Arial"/>
          <w:b/>
          <w:sz w:val="24"/>
          <w:szCs w:val="24"/>
          <w:u w:val="single"/>
        </w:rPr>
        <w:t>[explain incident]</w:t>
      </w:r>
      <w:r w:rsidRPr="009A3347">
        <w:rPr>
          <w:rFonts w:ascii="Arial" w:hAnsi="Arial" w:cs="Arial"/>
          <w:sz w:val="24"/>
          <w:szCs w:val="24"/>
        </w:rPr>
        <w:t>.</w:t>
      </w:r>
    </w:p>
    <w:p w14:paraId="37000E9A" w14:textId="77777777" w:rsidR="00040DCF" w:rsidRPr="009A3347" w:rsidRDefault="00040DCF" w:rsidP="00040DCF">
      <w:pPr>
        <w:pStyle w:val="ListParagraph"/>
        <w:spacing w:before="240" w:after="0" w:line="240" w:lineRule="auto"/>
        <w:ind w:left="1440"/>
        <w:rPr>
          <w:rFonts w:ascii="Arial" w:hAnsi="Arial" w:cs="Arial"/>
          <w:i/>
          <w:sz w:val="24"/>
          <w:szCs w:val="24"/>
        </w:rPr>
      </w:pPr>
    </w:p>
    <w:p w14:paraId="183D00DD" w14:textId="77777777" w:rsidR="0021450E" w:rsidRPr="009A3347" w:rsidRDefault="00040DCF" w:rsidP="0021450E">
      <w:pPr>
        <w:pStyle w:val="ListParagraph"/>
        <w:numPr>
          <w:ilvl w:val="0"/>
          <w:numId w:val="1"/>
        </w:numPr>
        <w:spacing w:before="240" w:after="0" w:line="240" w:lineRule="auto"/>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reported the injury to Supervisor </w:t>
      </w:r>
      <w:r w:rsidRPr="009A3347">
        <w:rPr>
          <w:rFonts w:ascii="Arial" w:hAnsi="Arial" w:cs="Arial"/>
          <w:b/>
          <w:sz w:val="24"/>
          <w:szCs w:val="24"/>
          <w:u w:val="single"/>
        </w:rPr>
        <w:t>[name]</w:t>
      </w:r>
      <w:r w:rsidRPr="009A3347">
        <w:rPr>
          <w:rFonts w:ascii="Arial" w:hAnsi="Arial" w:cs="Arial"/>
          <w:sz w:val="24"/>
          <w:szCs w:val="24"/>
        </w:rPr>
        <w:t xml:space="preserve"> on </w:t>
      </w:r>
      <w:r w:rsidRPr="009A3347">
        <w:rPr>
          <w:rFonts w:ascii="Arial" w:hAnsi="Arial" w:cs="Arial"/>
          <w:b/>
          <w:sz w:val="24"/>
          <w:szCs w:val="24"/>
          <w:u w:val="single"/>
        </w:rPr>
        <w:t>[date]</w:t>
      </w:r>
      <w:r w:rsidRPr="009A3347">
        <w:rPr>
          <w:rFonts w:ascii="Arial" w:hAnsi="Arial" w:cs="Arial"/>
          <w:sz w:val="24"/>
          <w:szCs w:val="24"/>
        </w:rPr>
        <w:t xml:space="preserve"> at approximately </w:t>
      </w:r>
      <w:r w:rsidRPr="009A3347">
        <w:rPr>
          <w:rFonts w:ascii="Arial" w:hAnsi="Arial" w:cs="Arial"/>
          <w:b/>
          <w:sz w:val="24"/>
          <w:szCs w:val="24"/>
          <w:u w:val="single"/>
        </w:rPr>
        <w:t>[time]</w:t>
      </w:r>
      <w:r w:rsidRPr="009A3347">
        <w:rPr>
          <w:rFonts w:ascii="Arial" w:hAnsi="Arial" w:cs="Arial"/>
          <w:sz w:val="24"/>
          <w:szCs w:val="24"/>
        </w:rPr>
        <w:t xml:space="preserve">.  This is documented by the written statement from Letter Carrier </w:t>
      </w:r>
      <w:r w:rsidRPr="009A3347">
        <w:rPr>
          <w:rFonts w:ascii="Arial" w:hAnsi="Arial" w:cs="Arial"/>
          <w:b/>
          <w:sz w:val="24"/>
          <w:szCs w:val="24"/>
          <w:u w:val="single"/>
        </w:rPr>
        <w:t>[name]</w:t>
      </w:r>
      <w:r w:rsidR="00D81BC2">
        <w:rPr>
          <w:rFonts w:ascii="Arial" w:hAnsi="Arial" w:cs="Arial"/>
          <w:sz w:val="24"/>
          <w:szCs w:val="24"/>
        </w:rPr>
        <w:t xml:space="preserve"> in the case file.</w:t>
      </w:r>
    </w:p>
    <w:p w14:paraId="7756ECBB" w14:textId="77777777" w:rsidR="0021450E" w:rsidRPr="009A3347" w:rsidRDefault="0021450E" w:rsidP="0021450E">
      <w:pPr>
        <w:spacing w:after="0" w:line="240" w:lineRule="auto"/>
        <w:rPr>
          <w:rFonts w:ascii="Arial" w:hAnsi="Arial" w:cs="Arial"/>
          <w:sz w:val="24"/>
          <w:szCs w:val="24"/>
        </w:rPr>
      </w:pPr>
    </w:p>
    <w:p w14:paraId="5CC4C8F4" w14:textId="77777777" w:rsidR="003746CA" w:rsidRDefault="00A8187C" w:rsidP="003746CA">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Letter Carrier </w:t>
      </w:r>
      <w:r w:rsidRPr="009A3347">
        <w:rPr>
          <w:rFonts w:ascii="Arial" w:hAnsi="Arial" w:cs="Arial"/>
          <w:b/>
          <w:sz w:val="24"/>
          <w:szCs w:val="24"/>
          <w:u w:val="single"/>
        </w:rPr>
        <w:t>[name]</w:t>
      </w:r>
      <w:r w:rsidR="00D81BC2">
        <w:rPr>
          <w:rFonts w:ascii="Arial" w:hAnsi="Arial" w:cs="Arial"/>
          <w:sz w:val="24"/>
          <w:szCs w:val="24"/>
        </w:rPr>
        <w:t xml:space="preserve"> submitted a </w:t>
      </w:r>
      <w:r w:rsidR="00D81BC2">
        <w:rPr>
          <w:rFonts w:ascii="Arial" w:hAnsi="Arial" w:cs="Arial"/>
          <w:b/>
          <w:sz w:val="24"/>
          <w:szCs w:val="24"/>
          <w:u w:val="single"/>
        </w:rPr>
        <w:t>[CA-1 or CA-2]</w:t>
      </w:r>
      <w:r w:rsidR="00D81BC2">
        <w:rPr>
          <w:rFonts w:ascii="Arial" w:hAnsi="Arial" w:cs="Arial"/>
          <w:sz w:val="24"/>
          <w:szCs w:val="24"/>
        </w:rPr>
        <w:t xml:space="preserve"> Claim for Compensation on </w:t>
      </w:r>
      <w:r w:rsidR="00D81BC2">
        <w:rPr>
          <w:rFonts w:ascii="Arial" w:hAnsi="Arial" w:cs="Arial"/>
          <w:b/>
          <w:sz w:val="24"/>
          <w:szCs w:val="24"/>
          <w:u w:val="single"/>
        </w:rPr>
        <w:t>[date]</w:t>
      </w:r>
      <w:r w:rsidR="00D81BC2">
        <w:rPr>
          <w:rFonts w:ascii="Arial" w:hAnsi="Arial" w:cs="Arial"/>
          <w:sz w:val="24"/>
          <w:szCs w:val="24"/>
        </w:rPr>
        <w:t>.  This is documented by a copy of the claim for</w:t>
      </w:r>
      <w:r w:rsidR="00BF2368">
        <w:rPr>
          <w:rFonts w:ascii="Arial" w:hAnsi="Arial" w:cs="Arial"/>
          <w:sz w:val="24"/>
          <w:szCs w:val="24"/>
        </w:rPr>
        <w:t>m</w:t>
      </w:r>
      <w:r w:rsidR="00D81BC2">
        <w:rPr>
          <w:rFonts w:ascii="Arial" w:hAnsi="Arial" w:cs="Arial"/>
          <w:sz w:val="24"/>
          <w:szCs w:val="24"/>
        </w:rPr>
        <w:t xml:space="preserve"> submitted.</w:t>
      </w:r>
    </w:p>
    <w:p w14:paraId="045E1EC6" w14:textId="77777777" w:rsidR="003746CA" w:rsidRPr="003746CA" w:rsidRDefault="003746CA" w:rsidP="003746CA">
      <w:pPr>
        <w:spacing w:after="0" w:line="240" w:lineRule="auto"/>
        <w:rPr>
          <w:rFonts w:ascii="Arial" w:hAnsi="Arial" w:cs="Arial"/>
          <w:sz w:val="24"/>
          <w:szCs w:val="24"/>
        </w:rPr>
      </w:pPr>
    </w:p>
    <w:p w14:paraId="29CF3526" w14:textId="77777777" w:rsidR="003746CA" w:rsidRPr="003746CA" w:rsidRDefault="003746CA" w:rsidP="003746CA">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Supervisor </w:t>
      </w:r>
      <w:r>
        <w:rPr>
          <w:rFonts w:ascii="Arial" w:hAnsi="Arial" w:cs="Arial"/>
          <w:b/>
          <w:sz w:val="24"/>
          <w:szCs w:val="24"/>
          <w:u w:val="single"/>
        </w:rPr>
        <w:t>[name]</w:t>
      </w:r>
      <w:r>
        <w:rPr>
          <w:rFonts w:ascii="Arial" w:hAnsi="Arial" w:cs="Arial"/>
          <w:sz w:val="24"/>
          <w:szCs w:val="24"/>
        </w:rPr>
        <w:t xml:space="preserve"> contacted the grievant’s physician on </w:t>
      </w:r>
      <w:r>
        <w:rPr>
          <w:rFonts w:ascii="Arial" w:hAnsi="Arial" w:cs="Arial"/>
          <w:b/>
          <w:sz w:val="24"/>
          <w:szCs w:val="24"/>
          <w:u w:val="single"/>
        </w:rPr>
        <w:t>[date]</w:t>
      </w:r>
      <w:r>
        <w:rPr>
          <w:rFonts w:ascii="Arial" w:hAnsi="Arial" w:cs="Arial"/>
          <w:sz w:val="24"/>
          <w:szCs w:val="24"/>
        </w:rPr>
        <w:t xml:space="preserve"> at approximately </w:t>
      </w:r>
      <w:r>
        <w:rPr>
          <w:rFonts w:ascii="Arial" w:hAnsi="Arial" w:cs="Arial"/>
          <w:b/>
          <w:sz w:val="24"/>
          <w:szCs w:val="24"/>
          <w:u w:val="single"/>
        </w:rPr>
        <w:t>[time]</w:t>
      </w:r>
      <w:r>
        <w:rPr>
          <w:rFonts w:ascii="Arial" w:hAnsi="Arial" w:cs="Arial"/>
          <w:sz w:val="24"/>
          <w:szCs w:val="24"/>
        </w:rPr>
        <w:t xml:space="preserve">.  This is documented by the written statement of </w:t>
      </w:r>
      <w:r>
        <w:rPr>
          <w:rFonts w:ascii="Arial" w:hAnsi="Arial" w:cs="Arial"/>
          <w:b/>
          <w:sz w:val="24"/>
          <w:szCs w:val="24"/>
          <w:u w:val="single"/>
        </w:rPr>
        <w:t>[name and position]</w:t>
      </w:r>
      <w:r>
        <w:rPr>
          <w:rFonts w:ascii="Arial" w:hAnsi="Arial" w:cs="Arial"/>
          <w:sz w:val="24"/>
          <w:szCs w:val="24"/>
        </w:rPr>
        <w:t>.</w:t>
      </w:r>
    </w:p>
    <w:p w14:paraId="0D36B485" w14:textId="77777777" w:rsidR="008F366D" w:rsidRPr="008F366D" w:rsidRDefault="008F366D" w:rsidP="008F366D">
      <w:pPr>
        <w:spacing w:after="0" w:line="240" w:lineRule="auto"/>
        <w:rPr>
          <w:rFonts w:ascii="Arial" w:hAnsi="Arial" w:cs="Arial"/>
          <w:sz w:val="24"/>
          <w:szCs w:val="24"/>
        </w:rPr>
      </w:pPr>
    </w:p>
    <w:p w14:paraId="06B81143" w14:textId="77777777" w:rsidR="00694F8F" w:rsidRDefault="00694F8F" w:rsidP="00694F8F">
      <w:pPr>
        <w:pStyle w:val="ListParagraph"/>
        <w:numPr>
          <w:ilvl w:val="0"/>
          <w:numId w:val="1"/>
        </w:numPr>
        <w:spacing w:before="240" w:after="0" w:line="240" w:lineRule="auto"/>
        <w:rPr>
          <w:rFonts w:ascii="Arial" w:hAnsi="Arial" w:cs="Arial"/>
          <w:sz w:val="24"/>
          <w:szCs w:val="24"/>
        </w:rPr>
      </w:pPr>
      <w:r>
        <w:rPr>
          <w:rFonts w:ascii="Arial" w:hAnsi="Arial" w:cs="Arial"/>
          <w:sz w:val="24"/>
          <w:szCs w:val="24"/>
        </w:rPr>
        <w:t>2</w:t>
      </w:r>
      <w:r w:rsidR="00DC6FBA">
        <w:rPr>
          <w:rFonts w:ascii="Arial" w:hAnsi="Arial" w:cs="Arial"/>
          <w:sz w:val="24"/>
          <w:szCs w:val="24"/>
        </w:rPr>
        <w:t>0 C</w:t>
      </w:r>
      <w:r w:rsidR="00B2210F">
        <w:rPr>
          <w:rFonts w:ascii="Arial" w:hAnsi="Arial" w:cs="Arial"/>
          <w:sz w:val="24"/>
          <w:szCs w:val="24"/>
        </w:rPr>
        <w:t>FR 10.506 states in relevant part</w:t>
      </w:r>
      <w:r>
        <w:rPr>
          <w:rFonts w:ascii="Arial" w:hAnsi="Arial" w:cs="Arial"/>
          <w:sz w:val="24"/>
          <w:szCs w:val="24"/>
        </w:rPr>
        <w:t>:</w:t>
      </w:r>
    </w:p>
    <w:p w14:paraId="5E7ADAA1" w14:textId="77777777" w:rsidR="00694F8F" w:rsidRPr="00694F8F" w:rsidRDefault="00B2210F" w:rsidP="00694F8F">
      <w:pPr>
        <w:spacing w:before="240" w:after="0" w:line="240" w:lineRule="auto"/>
        <w:ind w:left="1440"/>
        <w:rPr>
          <w:rFonts w:ascii="Arial" w:hAnsi="Arial" w:cs="Arial"/>
          <w:i/>
          <w:sz w:val="24"/>
          <w:szCs w:val="24"/>
        </w:rPr>
      </w:pPr>
      <w:r w:rsidRPr="00B2210F">
        <w:rPr>
          <w:rFonts w:ascii="Arial" w:hAnsi="Arial" w:cs="Arial"/>
          <w:i/>
          <w:sz w:val="24"/>
          <w:szCs w:val="24"/>
        </w:rPr>
        <w:t xml:space="preserve">To aid in returning an injured employee to suitable employment, the employer may also contact the employee's physician in writing concerning the work limitations imposed by the effects of the injury and possible job assignments. </w:t>
      </w:r>
      <w:r w:rsidRPr="00B2210F">
        <w:rPr>
          <w:rFonts w:ascii="Arial" w:hAnsi="Arial" w:cs="Arial"/>
          <w:b/>
          <w:i/>
          <w:sz w:val="24"/>
          <w:szCs w:val="24"/>
          <w:u w:val="single"/>
        </w:rPr>
        <w:t>However, the employer shall not contact the physician by telephone or through personal visit.</w:t>
      </w:r>
    </w:p>
    <w:p w14:paraId="2A224189" w14:textId="77777777" w:rsidR="0021450E" w:rsidRDefault="0021450E" w:rsidP="00694F8F">
      <w:pPr>
        <w:spacing w:after="0" w:line="240" w:lineRule="auto"/>
        <w:rPr>
          <w:rFonts w:ascii="Arial" w:hAnsi="Arial" w:cs="Arial"/>
          <w:sz w:val="24"/>
          <w:szCs w:val="24"/>
        </w:rPr>
      </w:pPr>
    </w:p>
    <w:p w14:paraId="7F38DF96" w14:textId="77777777" w:rsidR="00694F8F" w:rsidRDefault="00B2210F" w:rsidP="00694F8F">
      <w:pPr>
        <w:pStyle w:val="ListParagraph"/>
        <w:numPr>
          <w:ilvl w:val="0"/>
          <w:numId w:val="1"/>
        </w:numPr>
        <w:spacing w:after="0" w:line="240" w:lineRule="auto"/>
        <w:rPr>
          <w:rFonts w:ascii="Arial" w:hAnsi="Arial" w:cs="Arial"/>
          <w:sz w:val="24"/>
          <w:szCs w:val="24"/>
        </w:rPr>
      </w:pPr>
      <w:r>
        <w:rPr>
          <w:rFonts w:ascii="Arial" w:hAnsi="Arial" w:cs="Arial"/>
          <w:sz w:val="24"/>
          <w:szCs w:val="24"/>
        </w:rPr>
        <w:t>ELM 545.52 states</w:t>
      </w:r>
      <w:r w:rsidR="00694F8F">
        <w:rPr>
          <w:rFonts w:ascii="Arial" w:hAnsi="Arial" w:cs="Arial"/>
          <w:sz w:val="24"/>
          <w:szCs w:val="24"/>
        </w:rPr>
        <w:t xml:space="preserve"> in relevant part:</w:t>
      </w:r>
    </w:p>
    <w:p w14:paraId="43E66DE2" w14:textId="77777777" w:rsidR="00694F8F" w:rsidRDefault="00694F8F" w:rsidP="00694F8F">
      <w:pPr>
        <w:spacing w:after="0" w:line="240" w:lineRule="auto"/>
        <w:rPr>
          <w:rFonts w:ascii="Arial" w:hAnsi="Arial" w:cs="Arial"/>
          <w:sz w:val="24"/>
          <w:szCs w:val="24"/>
        </w:rPr>
      </w:pPr>
    </w:p>
    <w:p w14:paraId="7A12629F" w14:textId="77777777" w:rsidR="00694F8F" w:rsidRDefault="00B2210F" w:rsidP="00B2210F">
      <w:pPr>
        <w:spacing w:after="0" w:line="240" w:lineRule="auto"/>
        <w:ind w:left="1440"/>
        <w:rPr>
          <w:rFonts w:ascii="Arial" w:hAnsi="Arial" w:cs="Arial"/>
          <w:i/>
          <w:sz w:val="24"/>
          <w:szCs w:val="24"/>
        </w:rPr>
      </w:pPr>
      <w:r w:rsidRPr="00B2210F">
        <w:rPr>
          <w:rFonts w:ascii="Arial" w:hAnsi="Arial" w:cs="Arial"/>
          <w:i/>
          <w:sz w:val="24"/>
          <w:szCs w:val="24"/>
        </w:rPr>
        <w:t>To aid in returning an injured employee to suitable employment, the control office or control point may also contact the employee's physician in writing concerning the work limitations imposed by the effects of the injury and possible job assignments. However, FECA prohibits contacting the physician by telephone or through a personal visit except for administrative purposes such as determining whether a fax has been received or ascertaining the date of a medical appointment.</w:t>
      </w:r>
    </w:p>
    <w:p w14:paraId="2E5E60B4" w14:textId="77777777" w:rsidR="00B2210F" w:rsidRDefault="00B2210F" w:rsidP="00B2210F">
      <w:pPr>
        <w:spacing w:after="0" w:line="240" w:lineRule="auto"/>
        <w:ind w:left="1440"/>
        <w:rPr>
          <w:rFonts w:ascii="Arial" w:hAnsi="Arial" w:cs="Arial"/>
          <w:i/>
          <w:sz w:val="24"/>
          <w:szCs w:val="24"/>
        </w:rPr>
      </w:pPr>
    </w:p>
    <w:p w14:paraId="75B0A571" w14:textId="77777777" w:rsidR="00B2210F" w:rsidRPr="00E8711B" w:rsidRDefault="00E8711B" w:rsidP="00B2210F">
      <w:pPr>
        <w:pStyle w:val="ListParagraph"/>
        <w:numPr>
          <w:ilvl w:val="0"/>
          <w:numId w:val="1"/>
        </w:numPr>
        <w:spacing w:after="0" w:line="240" w:lineRule="auto"/>
        <w:rPr>
          <w:rFonts w:ascii="Arial" w:hAnsi="Arial" w:cs="Arial"/>
          <w:i/>
          <w:sz w:val="24"/>
          <w:szCs w:val="24"/>
        </w:rPr>
      </w:pPr>
      <w:r>
        <w:rPr>
          <w:rFonts w:ascii="Arial" w:hAnsi="Arial" w:cs="Arial"/>
          <w:sz w:val="24"/>
          <w:szCs w:val="24"/>
        </w:rPr>
        <w:lastRenderedPageBreak/>
        <w:t>The parties have agreed in two national-level settlements that phone contact initiated by the employer with the physician is prohibited.  They state in relevant part:</w:t>
      </w:r>
    </w:p>
    <w:p w14:paraId="14C7C7E8" w14:textId="77777777" w:rsidR="00E8711B" w:rsidRDefault="00E8711B" w:rsidP="00E8711B">
      <w:pPr>
        <w:spacing w:after="0" w:line="240" w:lineRule="auto"/>
        <w:rPr>
          <w:rFonts w:ascii="Arial" w:hAnsi="Arial" w:cs="Arial"/>
          <w:i/>
          <w:sz w:val="24"/>
          <w:szCs w:val="24"/>
        </w:rPr>
      </w:pPr>
    </w:p>
    <w:p w14:paraId="4F4CB977" w14:textId="77777777" w:rsidR="00E8711B" w:rsidRPr="00E8711B" w:rsidRDefault="00E8711B" w:rsidP="00E8711B">
      <w:pPr>
        <w:spacing w:after="0" w:line="240" w:lineRule="auto"/>
        <w:ind w:left="1440"/>
        <w:rPr>
          <w:rFonts w:ascii="Arial" w:hAnsi="Arial" w:cs="Arial"/>
          <w:b/>
          <w:i/>
          <w:sz w:val="24"/>
          <w:szCs w:val="24"/>
        </w:rPr>
      </w:pPr>
      <w:r w:rsidRPr="00E8711B">
        <w:rPr>
          <w:rFonts w:ascii="Arial" w:hAnsi="Arial" w:cs="Arial"/>
          <w:b/>
          <w:i/>
          <w:sz w:val="24"/>
          <w:szCs w:val="24"/>
        </w:rPr>
        <w:t>Pre-arbitration settlement A94N-4A-C 97019738 (M-01428):</w:t>
      </w:r>
    </w:p>
    <w:p w14:paraId="4D73EE2F" w14:textId="77777777" w:rsidR="00E8711B" w:rsidRPr="00E8711B" w:rsidRDefault="00E8711B" w:rsidP="00E8711B">
      <w:pPr>
        <w:spacing w:after="0" w:line="240" w:lineRule="auto"/>
        <w:ind w:left="1440"/>
        <w:rPr>
          <w:rFonts w:ascii="Arial" w:hAnsi="Arial" w:cs="Arial"/>
          <w:i/>
          <w:sz w:val="24"/>
          <w:szCs w:val="24"/>
        </w:rPr>
      </w:pPr>
    </w:p>
    <w:p w14:paraId="738566C0" w14:textId="77777777" w:rsidR="00E8711B" w:rsidRPr="00E8711B" w:rsidRDefault="00E8711B" w:rsidP="00E8711B">
      <w:pPr>
        <w:spacing w:after="0" w:line="240" w:lineRule="auto"/>
        <w:ind w:left="1440"/>
        <w:rPr>
          <w:rFonts w:ascii="Arial" w:hAnsi="Arial" w:cs="Arial"/>
          <w:i/>
          <w:sz w:val="24"/>
          <w:szCs w:val="24"/>
        </w:rPr>
      </w:pPr>
      <w:r w:rsidRPr="00E8711B">
        <w:rPr>
          <w:rFonts w:ascii="Arial" w:hAnsi="Arial" w:cs="Arial"/>
          <w:i/>
          <w:sz w:val="24"/>
          <w:szCs w:val="24"/>
        </w:rPr>
        <w:t>The Office of Workers' compensation Programs (OWCP), U.S. Department of Labor, issued new regulations governing the administration of the FECA effective January 4, 1999. The specific regulation that is germane to the instant case is 20 CFR 10.506 which specifically prohibits phone or personal contact initiated by the employer with the physician.</w:t>
      </w:r>
    </w:p>
    <w:p w14:paraId="5FC3C03F" w14:textId="77777777" w:rsidR="00E8711B" w:rsidRPr="00E8711B" w:rsidRDefault="00E8711B" w:rsidP="00E8711B">
      <w:pPr>
        <w:spacing w:after="0" w:line="240" w:lineRule="auto"/>
        <w:ind w:left="1440"/>
        <w:rPr>
          <w:rFonts w:ascii="Arial" w:hAnsi="Arial" w:cs="Arial"/>
          <w:i/>
          <w:sz w:val="24"/>
          <w:szCs w:val="24"/>
        </w:rPr>
      </w:pPr>
    </w:p>
    <w:p w14:paraId="73B30B53" w14:textId="77777777" w:rsidR="00E8711B" w:rsidRPr="00E8711B" w:rsidRDefault="00E8711B" w:rsidP="00E8711B">
      <w:pPr>
        <w:spacing w:after="0" w:line="240" w:lineRule="auto"/>
        <w:ind w:left="1440"/>
        <w:rPr>
          <w:rFonts w:ascii="Arial" w:hAnsi="Arial" w:cs="Arial"/>
          <w:b/>
          <w:i/>
          <w:sz w:val="24"/>
          <w:szCs w:val="24"/>
        </w:rPr>
      </w:pPr>
      <w:r w:rsidRPr="00E8711B">
        <w:rPr>
          <w:rFonts w:ascii="Arial" w:hAnsi="Arial" w:cs="Arial"/>
          <w:b/>
          <w:i/>
          <w:sz w:val="24"/>
          <w:szCs w:val="24"/>
        </w:rPr>
        <w:t>Step 4 settlement E94N-4E-C 98037067 (M-01385):</w:t>
      </w:r>
    </w:p>
    <w:p w14:paraId="36C65235" w14:textId="77777777" w:rsidR="00E8711B" w:rsidRDefault="00E8711B" w:rsidP="00E8711B">
      <w:pPr>
        <w:spacing w:after="0" w:line="240" w:lineRule="auto"/>
        <w:ind w:left="1440"/>
        <w:rPr>
          <w:rFonts w:ascii="Arial" w:hAnsi="Arial" w:cs="Arial"/>
          <w:i/>
          <w:sz w:val="24"/>
          <w:szCs w:val="24"/>
        </w:rPr>
      </w:pPr>
    </w:p>
    <w:p w14:paraId="714C9A2F" w14:textId="77777777" w:rsidR="00E8711B" w:rsidRPr="00E8711B" w:rsidRDefault="00E8711B" w:rsidP="00E8711B">
      <w:pPr>
        <w:spacing w:after="0" w:line="240" w:lineRule="auto"/>
        <w:ind w:left="1440"/>
        <w:rPr>
          <w:rFonts w:ascii="Arial" w:hAnsi="Arial" w:cs="Arial"/>
          <w:i/>
          <w:sz w:val="24"/>
          <w:szCs w:val="24"/>
        </w:rPr>
      </w:pPr>
      <w:r w:rsidRPr="00E8711B">
        <w:rPr>
          <w:rFonts w:ascii="Arial" w:hAnsi="Arial" w:cs="Arial"/>
          <w:i/>
          <w:sz w:val="24"/>
          <w:szCs w:val="24"/>
        </w:rPr>
        <w:t>The first issue contained in this case is whether management violated the National Agreement when it telephonically contacted limited duty employee’s physicians to receive information and/ or clarification on a carrier’s medical progress....</w:t>
      </w:r>
    </w:p>
    <w:p w14:paraId="22C40299" w14:textId="77777777" w:rsidR="00E8711B" w:rsidRPr="00E8711B" w:rsidRDefault="00E8711B" w:rsidP="00E8711B">
      <w:pPr>
        <w:spacing w:after="0" w:line="240" w:lineRule="auto"/>
        <w:ind w:left="1440"/>
        <w:rPr>
          <w:rFonts w:ascii="Arial" w:hAnsi="Arial" w:cs="Arial"/>
          <w:i/>
          <w:sz w:val="24"/>
          <w:szCs w:val="24"/>
        </w:rPr>
      </w:pPr>
    </w:p>
    <w:p w14:paraId="54A4756E" w14:textId="77777777" w:rsidR="00E8711B" w:rsidRPr="00E8711B" w:rsidRDefault="00E8711B" w:rsidP="00E8711B">
      <w:pPr>
        <w:spacing w:after="0" w:line="240" w:lineRule="auto"/>
        <w:ind w:left="1440"/>
        <w:rPr>
          <w:rFonts w:ascii="Arial" w:hAnsi="Arial" w:cs="Arial"/>
          <w:i/>
          <w:sz w:val="24"/>
          <w:szCs w:val="24"/>
        </w:rPr>
      </w:pPr>
      <w:r w:rsidRPr="00E8711B">
        <w:rPr>
          <w:rFonts w:ascii="Arial" w:hAnsi="Arial" w:cs="Arial"/>
          <w:i/>
          <w:sz w:val="24"/>
          <w:szCs w:val="24"/>
        </w:rPr>
        <w:t>The Office of Workers' Compensation Programs (OWCP), US Department of Labor, issued new regulations governing the administration of the FECA effective January 4, 1999. The specific regulation that is germane to the instant case is 20 CFR 10.506 which specifically prohibits phone or personal contact initiated by the employer with the physician.</w:t>
      </w:r>
    </w:p>
    <w:p w14:paraId="4439F299" w14:textId="77777777" w:rsidR="00040DCF" w:rsidRPr="009A3347" w:rsidRDefault="00040DCF" w:rsidP="00040DCF">
      <w:pPr>
        <w:pStyle w:val="ListParagraph"/>
        <w:numPr>
          <w:ilvl w:val="0"/>
          <w:numId w:val="1"/>
        </w:numPr>
        <w:spacing w:before="240" w:after="0" w:line="240" w:lineRule="auto"/>
        <w:rPr>
          <w:rFonts w:ascii="Arial" w:hAnsi="Arial" w:cs="Arial"/>
          <w:sz w:val="24"/>
          <w:szCs w:val="24"/>
        </w:rPr>
      </w:pPr>
      <w:r w:rsidRPr="009A3347">
        <w:rPr>
          <w:rFonts w:ascii="Arial" w:hAnsi="Arial" w:cs="Arial"/>
          <w:sz w:val="24"/>
          <w:szCs w:val="24"/>
        </w:rPr>
        <w:t>Article 21.4 of the National Agreement states:</w:t>
      </w:r>
    </w:p>
    <w:p w14:paraId="7E1CB829" w14:textId="77777777" w:rsidR="00040DCF" w:rsidRPr="009A3347" w:rsidRDefault="00040DCF" w:rsidP="00040DCF">
      <w:pPr>
        <w:pStyle w:val="ListParagraph"/>
        <w:spacing w:before="240" w:after="0" w:line="240" w:lineRule="auto"/>
        <w:ind w:left="1440"/>
        <w:rPr>
          <w:rFonts w:ascii="Arial" w:hAnsi="Arial" w:cs="Arial"/>
          <w:sz w:val="24"/>
          <w:szCs w:val="24"/>
        </w:rPr>
      </w:pPr>
    </w:p>
    <w:p w14:paraId="2ED20245" w14:textId="77777777" w:rsidR="00C42CCF" w:rsidRPr="009A3347" w:rsidRDefault="00C42CCF" w:rsidP="00C42CCF">
      <w:pPr>
        <w:pStyle w:val="ListParagraph"/>
        <w:spacing w:before="240" w:after="0" w:line="240" w:lineRule="auto"/>
        <w:ind w:left="1440"/>
        <w:rPr>
          <w:rFonts w:ascii="Arial" w:hAnsi="Arial" w:cs="Arial"/>
          <w:i/>
          <w:sz w:val="24"/>
          <w:szCs w:val="24"/>
        </w:rPr>
      </w:pPr>
      <w:r w:rsidRPr="009A3347">
        <w:rPr>
          <w:rFonts w:ascii="Arial" w:hAnsi="Arial" w:cs="Arial"/>
          <w:i/>
          <w:sz w:val="24"/>
          <w:szCs w:val="24"/>
        </w:rPr>
        <w:t>Employees covered by this Agreement shall be covered by Subchapter</w:t>
      </w:r>
    </w:p>
    <w:p w14:paraId="49ADD0D5" w14:textId="77777777" w:rsidR="00C42CCF" w:rsidRPr="009A3347" w:rsidRDefault="00C42CCF" w:rsidP="00C42CCF">
      <w:pPr>
        <w:pStyle w:val="ListParagraph"/>
        <w:spacing w:before="240" w:after="0" w:line="240" w:lineRule="auto"/>
        <w:ind w:left="1440"/>
        <w:rPr>
          <w:rFonts w:ascii="Arial" w:hAnsi="Arial" w:cs="Arial"/>
          <w:i/>
          <w:sz w:val="24"/>
          <w:szCs w:val="24"/>
        </w:rPr>
      </w:pPr>
      <w:r w:rsidRPr="009A3347">
        <w:rPr>
          <w:rFonts w:ascii="Arial" w:hAnsi="Arial" w:cs="Arial"/>
          <w:i/>
          <w:sz w:val="24"/>
          <w:szCs w:val="24"/>
        </w:rPr>
        <w:t>I of Chapter 81 of Title 5, and any amendments thereto, relating to compensation for work injuries.  The Employer will promulgate appropriate regulations which comply with applicable regulations of the Office of Workers’ Compensation Programs and any amendments thereto.</w:t>
      </w:r>
    </w:p>
    <w:p w14:paraId="2C3144F6" w14:textId="77777777" w:rsidR="00C42CCF" w:rsidRPr="009A3347" w:rsidRDefault="00C42CCF" w:rsidP="00C42CCF">
      <w:pPr>
        <w:pStyle w:val="ListParagraph"/>
        <w:spacing w:before="240" w:after="0" w:line="240" w:lineRule="auto"/>
        <w:ind w:left="1440"/>
        <w:rPr>
          <w:rFonts w:ascii="Arial" w:hAnsi="Arial" w:cs="Arial"/>
          <w:i/>
          <w:sz w:val="24"/>
          <w:szCs w:val="24"/>
        </w:rPr>
      </w:pPr>
    </w:p>
    <w:p w14:paraId="792F5313" w14:textId="77777777" w:rsidR="00040DCF" w:rsidRPr="009A3347" w:rsidRDefault="00C42CCF" w:rsidP="00C42CCF">
      <w:pPr>
        <w:pStyle w:val="ListParagraph"/>
        <w:numPr>
          <w:ilvl w:val="0"/>
          <w:numId w:val="1"/>
        </w:numPr>
        <w:spacing w:before="240" w:after="0" w:line="240" w:lineRule="auto"/>
        <w:rPr>
          <w:rFonts w:ascii="Arial" w:hAnsi="Arial" w:cs="Arial"/>
          <w:i/>
          <w:sz w:val="24"/>
          <w:szCs w:val="24"/>
        </w:rPr>
      </w:pPr>
      <w:r w:rsidRPr="009A3347">
        <w:rPr>
          <w:rFonts w:ascii="Arial" w:hAnsi="Arial" w:cs="Arial"/>
          <w:sz w:val="24"/>
          <w:szCs w:val="24"/>
        </w:rPr>
        <w:t>Article 21 of the JCAM explains:</w:t>
      </w:r>
    </w:p>
    <w:p w14:paraId="27930B92" w14:textId="77777777" w:rsidR="00463831" w:rsidRPr="009A3347" w:rsidRDefault="00C42CCF" w:rsidP="00C42CCF">
      <w:pPr>
        <w:pStyle w:val="ListParagraph"/>
        <w:ind w:left="1440" w:right="-288"/>
        <w:rPr>
          <w:rFonts w:ascii="Arial" w:hAnsi="Arial" w:cs="Arial"/>
          <w:i/>
          <w:sz w:val="24"/>
          <w:szCs w:val="24"/>
        </w:rPr>
      </w:pPr>
      <w:r w:rsidRPr="009A3347">
        <w:rPr>
          <w:rFonts w:ascii="Arial" w:hAnsi="Arial" w:cs="Arial"/>
          <w:i/>
          <w:sz w:val="24"/>
          <w:szCs w:val="24"/>
        </w:rPr>
        <w:tab/>
      </w:r>
      <w:r w:rsidRPr="009A3347">
        <w:rPr>
          <w:rFonts w:ascii="Arial" w:hAnsi="Arial" w:cs="Arial"/>
          <w:i/>
          <w:sz w:val="24"/>
          <w:szCs w:val="24"/>
        </w:rPr>
        <w:tab/>
      </w:r>
    </w:p>
    <w:p w14:paraId="4F2FA9B1" w14:textId="77777777" w:rsidR="00C42CCF" w:rsidRPr="009A3347" w:rsidRDefault="00C42CCF" w:rsidP="00C42CCF">
      <w:pPr>
        <w:pStyle w:val="ListParagraph"/>
        <w:ind w:left="1440" w:right="-288"/>
        <w:rPr>
          <w:rFonts w:ascii="Arial" w:hAnsi="Arial" w:cs="Arial"/>
          <w:i/>
          <w:sz w:val="24"/>
          <w:szCs w:val="24"/>
        </w:rPr>
      </w:pPr>
      <w:r w:rsidRPr="009A3347">
        <w:rPr>
          <w:rFonts w:ascii="Arial" w:hAnsi="Arial" w:cs="Arial"/>
          <w:b/>
          <w:i/>
          <w:sz w:val="24"/>
          <w:szCs w:val="24"/>
        </w:rPr>
        <w:t>Workers’ Compensation</w:t>
      </w:r>
      <w:r w:rsidRPr="009A3347">
        <w:rPr>
          <w:rFonts w:ascii="Arial" w:hAnsi="Arial" w:cs="Arial"/>
          <w:i/>
          <w:sz w:val="24"/>
          <w:szCs w:val="24"/>
        </w:rPr>
        <w:t>.  Letter carriers who sustain occupational</w:t>
      </w:r>
      <w:r w:rsidR="00463831" w:rsidRPr="009A3347">
        <w:rPr>
          <w:rFonts w:ascii="Arial" w:hAnsi="Arial" w:cs="Arial"/>
          <w:i/>
          <w:sz w:val="24"/>
          <w:szCs w:val="24"/>
        </w:rPr>
        <w:t xml:space="preserve"> </w:t>
      </w:r>
      <w:r w:rsidRPr="009A3347">
        <w:rPr>
          <w:rFonts w:ascii="Arial" w:hAnsi="Arial" w:cs="Arial"/>
          <w:i/>
          <w:sz w:val="24"/>
          <w:szCs w:val="24"/>
        </w:rPr>
        <w:t>injury or disease are entitled to workers’ compensation benefits under</w:t>
      </w:r>
      <w:r w:rsidR="00463831" w:rsidRPr="009A3347">
        <w:rPr>
          <w:rFonts w:ascii="Arial" w:hAnsi="Arial" w:cs="Arial"/>
          <w:i/>
          <w:sz w:val="24"/>
          <w:szCs w:val="24"/>
        </w:rPr>
        <w:t xml:space="preserve"> </w:t>
      </w:r>
      <w:r w:rsidRPr="009A3347">
        <w:rPr>
          <w:rFonts w:ascii="Arial" w:hAnsi="Arial" w:cs="Arial"/>
          <w:i/>
          <w:sz w:val="24"/>
          <w:szCs w:val="24"/>
        </w:rPr>
        <w:t>the Federal Employees’ Compensation Act (FECA), administered by the</w:t>
      </w:r>
      <w:r w:rsidR="00463831" w:rsidRPr="009A3347">
        <w:rPr>
          <w:rFonts w:ascii="Arial" w:hAnsi="Arial" w:cs="Arial"/>
          <w:i/>
          <w:sz w:val="24"/>
          <w:szCs w:val="24"/>
        </w:rPr>
        <w:t xml:space="preserve"> </w:t>
      </w:r>
      <w:r w:rsidRPr="009A3347">
        <w:rPr>
          <w:rFonts w:ascii="Arial" w:hAnsi="Arial" w:cs="Arial"/>
          <w:i/>
          <w:sz w:val="24"/>
          <w:szCs w:val="24"/>
        </w:rPr>
        <w:t>U.S. Department of Labor’s Office of Workers’ Compensation Programs</w:t>
      </w:r>
      <w:r w:rsidR="00463831" w:rsidRPr="009A3347">
        <w:rPr>
          <w:rFonts w:ascii="Arial" w:hAnsi="Arial" w:cs="Arial"/>
          <w:i/>
          <w:sz w:val="24"/>
          <w:szCs w:val="24"/>
        </w:rPr>
        <w:t xml:space="preserve"> </w:t>
      </w:r>
      <w:r w:rsidRPr="009A3347">
        <w:rPr>
          <w:rFonts w:ascii="Arial" w:hAnsi="Arial" w:cs="Arial"/>
          <w:i/>
          <w:sz w:val="24"/>
          <w:szCs w:val="24"/>
        </w:rPr>
        <w:t>(OWCP).</w:t>
      </w:r>
    </w:p>
    <w:p w14:paraId="728DDA57" w14:textId="77777777" w:rsidR="00C42CCF" w:rsidRPr="009A3347" w:rsidRDefault="00C42CCF" w:rsidP="00C42CCF">
      <w:pPr>
        <w:pStyle w:val="ListParagraph"/>
        <w:ind w:left="1440"/>
        <w:rPr>
          <w:rFonts w:ascii="Arial" w:hAnsi="Arial" w:cs="Arial"/>
          <w:i/>
          <w:sz w:val="24"/>
          <w:szCs w:val="24"/>
        </w:rPr>
      </w:pPr>
    </w:p>
    <w:p w14:paraId="46FE4327"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Sources of information concerning federal workers’ compensation benefits are:</w:t>
      </w:r>
    </w:p>
    <w:p w14:paraId="2362F946" w14:textId="77777777" w:rsidR="00C42CCF" w:rsidRPr="009A3347" w:rsidRDefault="00C42CCF" w:rsidP="00C42CCF">
      <w:pPr>
        <w:pStyle w:val="ListParagraph"/>
        <w:ind w:left="1440"/>
        <w:rPr>
          <w:rFonts w:ascii="Arial" w:hAnsi="Arial" w:cs="Arial"/>
          <w:i/>
          <w:sz w:val="24"/>
          <w:szCs w:val="24"/>
        </w:rPr>
      </w:pPr>
    </w:p>
    <w:p w14:paraId="2701BE8F"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ELM Section 540—USPS regulations governing workers’ compensation;</w:t>
      </w:r>
    </w:p>
    <w:p w14:paraId="08F83C69"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USPS Handbook EL-505, Injury Compensation (December 1995);</w:t>
      </w:r>
    </w:p>
    <w:p w14:paraId="36322E0F"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Title 5 United States Code Section 8101 (5 U.S.C. 8101)—the</w:t>
      </w:r>
    </w:p>
    <w:p w14:paraId="3E1DCBD8"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lastRenderedPageBreak/>
        <w:t>Federal Employees’ Compensation Act (FECA);</w:t>
      </w:r>
    </w:p>
    <w:p w14:paraId="1821E182"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Title 20 Code of Federal Regulations Section Chapter 1 (20 C.F.R. 1)</w:t>
      </w:r>
    </w:p>
    <w:p w14:paraId="66D4E901" w14:textId="77777777" w:rsidR="00C42CCF" w:rsidRPr="009A3347" w:rsidRDefault="00C42CCF" w:rsidP="00463831">
      <w:pPr>
        <w:pStyle w:val="ListParagraph"/>
        <w:ind w:left="1440"/>
        <w:rPr>
          <w:rFonts w:ascii="Arial" w:hAnsi="Arial" w:cs="Arial"/>
          <w:i/>
          <w:sz w:val="24"/>
          <w:szCs w:val="24"/>
        </w:rPr>
      </w:pPr>
      <w:r w:rsidRPr="009A3347">
        <w:rPr>
          <w:rFonts w:ascii="Arial" w:hAnsi="Arial" w:cs="Arial"/>
          <w:i/>
          <w:sz w:val="24"/>
          <w:szCs w:val="24"/>
        </w:rPr>
        <w:t>—regulations of the Office of Workers’ Compensation Programs;</w:t>
      </w:r>
    </w:p>
    <w:p w14:paraId="10FBAEB9" w14:textId="77777777" w:rsidR="00463831" w:rsidRPr="009A3347" w:rsidRDefault="00463831" w:rsidP="00463831">
      <w:pPr>
        <w:pStyle w:val="ListParagraph"/>
        <w:ind w:left="1440"/>
        <w:rPr>
          <w:rFonts w:ascii="Arial" w:hAnsi="Arial" w:cs="Arial"/>
          <w:i/>
          <w:sz w:val="24"/>
          <w:szCs w:val="24"/>
        </w:rPr>
      </w:pPr>
    </w:p>
    <w:p w14:paraId="226A9D24" w14:textId="77777777" w:rsidR="00463831" w:rsidRPr="009A3347" w:rsidRDefault="00463831" w:rsidP="00463831">
      <w:pPr>
        <w:pStyle w:val="ListParagraph"/>
        <w:numPr>
          <w:ilvl w:val="0"/>
          <w:numId w:val="1"/>
        </w:numPr>
        <w:rPr>
          <w:rFonts w:ascii="Arial" w:hAnsi="Arial" w:cs="Arial"/>
          <w:sz w:val="24"/>
          <w:szCs w:val="24"/>
        </w:rPr>
      </w:pPr>
      <w:r w:rsidRPr="009A3347">
        <w:rPr>
          <w:rFonts w:ascii="Arial" w:hAnsi="Arial" w:cs="Arial"/>
          <w:sz w:val="24"/>
          <w:szCs w:val="24"/>
        </w:rPr>
        <w:t>National Arbitrator Bernstein ruled in case number H1N-5G-C 14964:</w:t>
      </w:r>
    </w:p>
    <w:p w14:paraId="6F1B2ED0" w14:textId="77777777" w:rsidR="00463831" w:rsidRPr="009A3347" w:rsidRDefault="00463831" w:rsidP="00463831">
      <w:pPr>
        <w:pStyle w:val="ListParagraph"/>
        <w:rPr>
          <w:rFonts w:ascii="Arial" w:hAnsi="Arial" w:cs="Arial"/>
          <w:sz w:val="24"/>
          <w:szCs w:val="24"/>
        </w:rPr>
      </w:pPr>
    </w:p>
    <w:p w14:paraId="00DFDF5F" w14:textId="77777777" w:rsidR="00CB60D3" w:rsidRPr="00694F8F" w:rsidRDefault="00463831" w:rsidP="00694F8F">
      <w:pPr>
        <w:pStyle w:val="ListParagraph"/>
        <w:rPr>
          <w:rFonts w:ascii="Arial" w:hAnsi="Arial" w:cs="Arial"/>
          <w:i/>
          <w:sz w:val="24"/>
          <w:szCs w:val="24"/>
        </w:rPr>
      </w:pPr>
      <w:r w:rsidRPr="009A3347">
        <w:rPr>
          <w:rFonts w:ascii="Arial" w:hAnsi="Arial" w:cs="Arial"/>
          <w:i/>
          <w:sz w:val="24"/>
          <w:szCs w:val="24"/>
        </w:rPr>
        <w:t xml:space="preserve"> Article 5 of the National Agreement serves to incorporate all of the Service's "obligations under law" into the Agreement, so as to give the Service's legal obligations the additional status of contractual obligations as well.  This incorporation has significance primarily in terms of enforcement mechanism--it enables the signatory unions to utilize the contractual vehicle of arbitration to enforce all of the Service's legal obligations.  Moreover, the specific reference to the National Labor Relations Act in the text of Article 5 is persuasive evidence that the parties were especially interested in utilizing the grievance and arbitration procedure spelled out in Article 15 to enforce t</w:t>
      </w:r>
      <w:r w:rsidR="00694F8F">
        <w:rPr>
          <w:rFonts w:ascii="Arial" w:hAnsi="Arial" w:cs="Arial"/>
          <w:i/>
          <w:sz w:val="24"/>
          <w:szCs w:val="24"/>
        </w:rPr>
        <w:t>he Service's NLRB commitments.</w:t>
      </w:r>
    </w:p>
    <w:p w14:paraId="2788F217" w14:textId="77777777" w:rsidR="002813B6" w:rsidRDefault="002813B6" w:rsidP="00CB60D3">
      <w:pPr>
        <w:ind w:left="1440"/>
        <w:rPr>
          <w:rFonts w:ascii="Arial" w:hAnsi="Arial" w:cs="Arial"/>
          <w:i/>
          <w:sz w:val="24"/>
          <w:szCs w:val="24"/>
        </w:rPr>
      </w:pPr>
    </w:p>
    <w:p w14:paraId="4BBC2722" w14:textId="77777777" w:rsidR="002813B6" w:rsidRDefault="002813B6" w:rsidP="002813B6">
      <w:pPr>
        <w:pStyle w:val="ListParagraph"/>
        <w:numPr>
          <w:ilvl w:val="0"/>
          <w:numId w:val="1"/>
        </w:numPr>
        <w:rPr>
          <w:rFonts w:ascii="Arial" w:hAnsi="Arial" w:cs="Arial"/>
          <w:sz w:val="24"/>
          <w:szCs w:val="24"/>
        </w:rPr>
      </w:pPr>
      <w:r>
        <w:rPr>
          <w:rFonts w:ascii="Arial" w:hAnsi="Arial" w:cs="Arial"/>
          <w:sz w:val="24"/>
          <w:szCs w:val="24"/>
        </w:rPr>
        <w:t>Article 3 Management’s Rights states:</w:t>
      </w:r>
    </w:p>
    <w:p w14:paraId="0C363356" w14:textId="77777777" w:rsidR="002813B6" w:rsidRPr="002813B6" w:rsidRDefault="002813B6" w:rsidP="002813B6">
      <w:pPr>
        <w:ind w:left="1440"/>
        <w:rPr>
          <w:rFonts w:ascii="Arial" w:hAnsi="Arial" w:cs="Arial"/>
          <w:i/>
          <w:sz w:val="24"/>
          <w:szCs w:val="24"/>
        </w:rPr>
      </w:pPr>
      <w:r>
        <w:rPr>
          <w:rFonts w:ascii="Arial" w:hAnsi="Arial" w:cs="Arial"/>
          <w:i/>
          <w:sz w:val="24"/>
          <w:szCs w:val="24"/>
        </w:rPr>
        <w:t>The Employer shall have the exclusive right, subject to the provision of this Agreement and consistent with applicable laws and regulations.</w:t>
      </w:r>
    </w:p>
    <w:p w14:paraId="165C1C4C" w14:textId="77777777" w:rsidR="00CB60D3" w:rsidRPr="00CB60D3" w:rsidRDefault="00CB60D3" w:rsidP="00CB60D3">
      <w:pPr>
        <w:ind w:left="1440"/>
        <w:rPr>
          <w:rFonts w:ascii="Arial" w:hAnsi="Arial" w:cs="Arial"/>
          <w:i/>
          <w:sz w:val="24"/>
          <w:szCs w:val="24"/>
        </w:rPr>
      </w:pPr>
    </w:p>
    <w:p w14:paraId="66B64FF9" w14:textId="77777777" w:rsidR="00463831" w:rsidRPr="009A3347" w:rsidRDefault="00463831" w:rsidP="00463831">
      <w:pPr>
        <w:pStyle w:val="ListParagraph"/>
        <w:ind w:left="0"/>
        <w:rPr>
          <w:rFonts w:ascii="Arial" w:hAnsi="Arial" w:cs="Arial"/>
          <w:sz w:val="24"/>
          <w:szCs w:val="24"/>
        </w:rPr>
      </w:pPr>
    </w:p>
    <w:p w14:paraId="7B26DE6B" w14:textId="77777777" w:rsidR="00463831" w:rsidRDefault="000C6444" w:rsidP="00463831">
      <w:pPr>
        <w:pStyle w:val="ListParagraph"/>
        <w:ind w:left="0"/>
        <w:rPr>
          <w:rFonts w:ascii="Arial" w:hAnsi="Arial" w:cs="Arial"/>
          <w:b/>
          <w:sz w:val="32"/>
          <w:szCs w:val="32"/>
        </w:rPr>
      </w:pPr>
      <w:r w:rsidRPr="009A3347">
        <w:rPr>
          <w:rFonts w:ascii="Arial" w:hAnsi="Arial" w:cs="Arial"/>
          <w:b/>
          <w:sz w:val="32"/>
          <w:szCs w:val="32"/>
        </w:rPr>
        <w:t>Contentions:</w:t>
      </w:r>
    </w:p>
    <w:p w14:paraId="1D2F9C58" w14:textId="77777777" w:rsidR="002813B6" w:rsidRPr="009A3347" w:rsidRDefault="002813B6" w:rsidP="00463831">
      <w:pPr>
        <w:pStyle w:val="ListParagraph"/>
        <w:ind w:left="0"/>
        <w:rPr>
          <w:rFonts w:ascii="Arial" w:hAnsi="Arial" w:cs="Arial"/>
          <w:b/>
          <w:sz w:val="32"/>
          <w:szCs w:val="32"/>
        </w:rPr>
      </w:pPr>
    </w:p>
    <w:p w14:paraId="468D9DFB" w14:textId="77777777" w:rsidR="00E8711B" w:rsidRDefault="000C6444" w:rsidP="00E8711B">
      <w:pPr>
        <w:pStyle w:val="ListParagraph"/>
        <w:numPr>
          <w:ilvl w:val="0"/>
          <w:numId w:val="5"/>
        </w:numPr>
        <w:rPr>
          <w:rFonts w:ascii="Arial" w:hAnsi="Arial" w:cs="Arial"/>
          <w:sz w:val="24"/>
          <w:szCs w:val="24"/>
        </w:rPr>
      </w:pPr>
      <w:r w:rsidRPr="009A3347">
        <w:rPr>
          <w:rFonts w:ascii="Arial" w:hAnsi="Arial" w:cs="Arial"/>
          <w:sz w:val="24"/>
          <w:szCs w:val="24"/>
        </w:rPr>
        <w:t xml:space="preserve">Management violated Articles </w:t>
      </w:r>
      <w:r w:rsidR="002813B6">
        <w:rPr>
          <w:rFonts w:ascii="Arial" w:hAnsi="Arial" w:cs="Arial"/>
          <w:sz w:val="24"/>
          <w:szCs w:val="24"/>
        </w:rPr>
        <w:t xml:space="preserve">3, </w:t>
      </w:r>
      <w:r w:rsidRPr="009A3347">
        <w:rPr>
          <w:rFonts w:ascii="Arial" w:hAnsi="Arial" w:cs="Arial"/>
          <w:sz w:val="24"/>
          <w:szCs w:val="24"/>
        </w:rPr>
        <w:t>5</w:t>
      </w:r>
      <w:r w:rsidR="002813B6">
        <w:rPr>
          <w:rFonts w:ascii="Arial" w:hAnsi="Arial" w:cs="Arial"/>
          <w:sz w:val="24"/>
          <w:szCs w:val="24"/>
        </w:rPr>
        <w:t>,</w:t>
      </w:r>
      <w:r w:rsidRPr="009A3347">
        <w:rPr>
          <w:rFonts w:ascii="Arial" w:hAnsi="Arial" w:cs="Arial"/>
          <w:sz w:val="24"/>
          <w:szCs w:val="24"/>
        </w:rPr>
        <w:t xml:space="preserve"> and 21 of the National Agreement along</w:t>
      </w:r>
      <w:r w:rsidR="002813B6">
        <w:rPr>
          <w:rFonts w:ascii="Arial" w:hAnsi="Arial" w:cs="Arial"/>
          <w:sz w:val="24"/>
          <w:szCs w:val="24"/>
        </w:rPr>
        <w:t xml:space="preserve"> with ELM Section 540</w:t>
      </w:r>
      <w:r w:rsidR="00E8711B">
        <w:rPr>
          <w:rFonts w:ascii="Arial" w:hAnsi="Arial" w:cs="Arial"/>
          <w:sz w:val="24"/>
          <w:szCs w:val="24"/>
        </w:rPr>
        <w:t xml:space="preserve">, </w:t>
      </w:r>
      <w:r w:rsidRPr="009A3347">
        <w:rPr>
          <w:rFonts w:ascii="Arial" w:hAnsi="Arial" w:cs="Arial"/>
          <w:sz w:val="24"/>
          <w:szCs w:val="24"/>
        </w:rPr>
        <w:t>via Article 19 of the National Agreement and 20 C</w:t>
      </w:r>
      <w:r w:rsidR="002813B6">
        <w:rPr>
          <w:rFonts w:ascii="Arial" w:hAnsi="Arial" w:cs="Arial"/>
          <w:sz w:val="24"/>
          <w:szCs w:val="24"/>
        </w:rPr>
        <w:t xml:space="preserve">.F.R. </w:t>
      </w:r>
      <w:r w:rsidR="00C02CDA">
        <w:rPr>
          <w:rFonts w:ascii="Arial" w:hAnsi="Arial" w:cs="Arial"/>
          <w:sz w:val="24"/>
          <w:szCs w:val="24"/>
        </w:rPr>
        <w:t>1</w:t>
      </w:r>
      <w:r w:rsidR="00E8711B">
        <w:rPr>
          <w:rFonts w:ascii="Arial" w:hAnsi="Arial" w:cs="Arial"/>
          <w:sz w:val="24"/>
          <w:szCs w:val="24"/>
        </w:rPr>
        <w:t xml:space="preserve"> by improperly contacting the injured employee’s physician.</w:t>
      </w:r>
    </w:p>
    <w:p w14:paraId="41F280FF" w14:textId="77777777" w:rsidR="00E8711B" w:rsidRDefault="00E8711B" w:rsidP="00E8711B">
      <w:pPr>
        <w:rPr>
          <w:rFonts w:ascii="Arial" w:hAnsi="Arial" w:cs="Arial"/>
          <w:sz w:val="24"/>
          <w:szCs w:val="24"/>
        </w:rPr>
      </w:pPr>
    </w:p>
    <w:p w14:paraId="0F4B962C" w14:textId="77777777" w:rsidR="00E8711B" w:rsidRDefault="00E8711B" w:rsidP="00E8711B">
      <w:pPr>
        <w:pStyle w:val="ListParagraph"/>
        <w:numPr>
          <w:ilvl w:val="0"/>
          <w:numId w:val="5"/>
        </w:numPr>
        <w:rPr>
          <w:rFonts w:ascii="Arial" w:hAnsi="Arial" w:cs="Arial"/>
          <w:sz w:val="24"/>
          <w:szCs w:val="24"/>
        </w:rPr>
      </w:pPr>
      <w:r>
        <w:rPr>
          <w:rFonts w:ascii="Arial" w:hAnsi="Arial" w:cs="Arial"/>
          <w:sz w:val="24"/>
          <w:szCs w:val="24"/>
        </w:rPr>
        <w:t xml:space="preserve">Management may argue that the language in the EL-505, Section 6.3 suggests the ICCO/HRM personnel should telephone physicians.  However, the EL-505 was last revised in 1995 and predates the 20 CFR 10.506 and contract language above.  Consequently, the language suggesting telephonic contact to a physician is obsolete. </w:t>
      </w:r>
    </w:p>
    <w:p w14:paraId="61CCE029" w14:textId="77777777" w:rsidR="003746CA" w:rsidRDefault="003746CA" w:rsidP="003746CA">
      <w:pPr>
        <w:rPr>
          <w:rFonts w:ascii="Arial" w:hAnsi="Arial" w:cs="Arial"/>
          <w:sz w:val="24"/>
          <w:szCs w:val="24"/>
        </w:rPr>
      </w:pPr>
    </w:p>
    <w:p w14:paraId="0BC07E5B" w14:textId="77777777" w:rsidR="003746CA" w:rsidRPr="003746CA" w:rsidRDefault="003746CA" w:rsidP="003746CA">
      <w:pPr>
        <w:pStyle w:val="ListParagraph"/>
        <w:numPr>
          <w:ilvl w:val="0"/>
          <w:numId w:val="5"/>
        </w:numPr>
        <w:rPr>
          <w:rFonts w:ascii="Arial" w:hAnsi="Arial" w:cs="Arial"/>
          <w:sz w:val="24"/>
          <w:szCs w:val="24"/>
        </w:rPr>
      </w:pPr>
      <w:r>
        <w:rPr>
          <w:rFonts w:ascii="Arial" w:hAnsi="Arial" w:cs="Arial"/>
          <w:sz w:val="24"/>
          <w:szCs w:val="24"/>
        </w:rPr>
        <w:t xml:space="preserve">Supervisor </w:t>
      </w:r>
      <w:r>
        <w:rPr>
          <w:rFonts w:ascii="Arial" w:hAnsi="Arial" w:cs="Arial"/>
          <w:b/>
          <w:sz w:val="24"/>
          <w:szCs w:val="24"/>
          <w:u w:val="single"/>
        </w:rPr>
        <w:t>[name]</w:t>
      </w:r>
      <w:r>
        <w:rPr>
          <w:rFonts w:ascii="Arial" w:hAnsi="Arial" w:cs="Arial"/>
          <w:sz w:val="24"/>
          <w:szCs w:val="24"/>
        </w:rPr>
        <w:t xml:space="preserve"> improperly communicated with Letter Carrier </w:t>
      </w:r>
      <w:r>
        <w:rPr>
          <w:rFonts w:ascii="Arial" w:hAnsi="Arial" w:cs="Arial"/>
          <w:b/>
          <w:sz w:val="24"/>
          <w:szCs w:val="24"/>
          <w:u w:val="single"/>
        </w:rPr>
        <w:t>[name]</w:t>
      </w:r>
      <w:r w:rsidR="00BF2368">
        <w:rPr>
          <w:rFonts w:ascii="Arial" w:hAnsi="Arial" w:cs="Arial"/>
          <w:sz w:val="24"/>
          <w:szCs w:val="24"/>
        </w:rPr>
        <w:t>’s</w:t>
      </w:r>
      <w:r>
        <w:rPr>
          <w:rFonts w:ascii="Arial" w:hAnsi="Arial" w:cs="Arial"/>
          <w:sz w:val="24"/>
          <w:szCs w:val="24"/>
        </w:rPr>
        <w:t xml:space="preserve"> physician by telephone and/or in person on </w:t>
      </w:r>
      <w:r>
        <w:rPr>
          <w:rFonts w:ascii="Arial" w:hAnsi="Arial" w:cs="Arial"/>
          <w:b/>
          <w:sz w:val="24"/>
          <w:szCs w:val="24"/>
          <w:u w:val="single"/>
        </w:rPr>
        <w:t>[date]</w:t>
      </w:r>
      <w:r>
        <w:rPr>
          <w:rFonts w:ascii="Arial" w:hAnsi="Arial" w:cs="Arial"/>
          <w:sz w:val="24"/>
          <w:szCs w:val="24"/>
        </w:rPr>
        <w:t xml:space="preserve"> at approximately </w:t>
      </w:r>
      <w:r>
        <w:rPr>
          <w:rFonts w:ascii="Arial" w:hAnsi="Arial" w:cs="Arial"/>
          <w:b/>
          <w:sz w:val="24"/>
          <w:szCs w:val="24"/>
          <w:u w:val="single"/>
        </w:rPr>
        <w:t>[time]</w:t>
      </w:r>
      <w:r>
        <w:rPr>
          <w:rFonts w:ascii="Arial" w:hAnsi="Arial" w:cs="Arial"/>
          <w:sz w:val="24"/>
          <w:szCs w:val="24"/>
        </w:rPr>
        <w:t xml:space="preserve"> in direct violation of the Articles and national-level settlements stated above.</w:t>
      </w:r>
    </w:p>
    <w:p w14:paraId="72BC2D64" w14:textId="77777777" w:rsidR="002813B6" w:rsidRPr="002813B6" w:rsidRDefault="002813B6" w:rsidP="002813B6">
      <w:pPr>
        <w:rPr>
          <w:rFonts w:ascii="Arial" w:hAnsi="Arial" w:cs="Arial"/>
          <w:sz w:val="24"/>
          <w:szCs w:val="24"/>
        </w:rPr>
      </w:pPr>
    </w:p>
    <w:p w14:paraId="38264858" w14:textId="77777777" w:rsidR="002813B6" w:rsidRDefault="003746CA" w:rsidP="002813B6">
      <w:pPr>
        <w:pStyle w:val="ListParagraph"/>
        <w:numPr>
          <w:ilvl w:val="0"/>
          <w:numId w:val="5"/>
        </w:numPr>
        <w:rPr>
          <w:rFonts w:ascii="Arial" w:hAnsi="Arial" w:cs="Arial"/>
          <w:sz w:val="24"/>
          <w:szCs w:val="24"/>
        </w:rPr>
      </w:pPr>
      <w:r>
        <w:rPr>
          <w:rFonts w:ascii="Arial" w:hAnsi="Arial" w:cs="Arial"/>
          <w:sz w:val="24"/>
          <w:szCs w:val="24"/>
        </w:rPr>
        <w:t>20 CFR 10.506</w:t>
      </w:r>
      <w:r w:rsidR="00C02CDA">
        <w:rPr>
          <w:rFonts w:ascii="Arial" w:hAnsi="Arial" w:cs="Arial"/>
          <w:sz w:val="24"/>
          <w:szCs w:val="24"/>
        </w:rPr>
        <w:t xml:space="preserve"> </w:t>
      </w:r>
      <w:r w:rsidR="003443C9">
        <w:rPr>
          <w:rFonts w:ascii="Arial" w:hAnsi="Arial" w:cs="Arial"/>
          <w:sz w:val="24"/>
          <w:szCs w:val="24"/>
        </w:rPr>
        <w:t>is</w:t>
      </w:r>
      <w:r>
        <w:rPr>
          <w:rFonts w:ascii="Arial" w:hAnsi="Arial" w:cs="Arial"/>
          <w:sz w:val="24"/>
          <w:szCs w:val="24"/>
        </w:rPr>
        <w:t xml:space="preserve"> crystal clear of what the employer may and may not do</w:t>
      </w:r>
      <w:r w:rsidR="003A6CD7">
        <w:rPr>
          <w:rFonts w:ascii="Arial" w:hAnsi="Arial" w:cs="Arial"/>
          <w:sz w:val="24"/>
          <w:szCs w:val="24"/>
        </w:rPr>
        <w:t>.  It states in relevant part</w:t>
      </w:r>
      <w:r w:rsidR="00575A21">
        <w:rPr>
          <w:rFonts w:ascii="Arial" w:hAnsi="Arial" w:cs="Arial"/>
          <w:sz w:val="24"/>
          <w:szCs w:val="24"/>
        </w:rPr>
        <w:t>:</w:t>
      </w:r>
    </w:p>
    <w:p w14:paraId="2FB22AEA" w14:textId="77777777" w:rsidR="00366F5F" w:rsidRPr="003A6CD7" w:rsidRDefault="003A6CD7" w:rsidP="003A6CD7">
      <w:pPr>
        <w:spacing w:after="0" w:line="240" w:lineRule="auto"/>
        <w:ind w:left="1440"/>
        <w:rPr>
          <w:rFonts w:ascii="Arial" w:hAnsi="Arial" w:cs="Arial"/>
          <w:i/>
          <w:sz w:val="24"/>
          <w:szCs w:val="24"/>
        </w:rPr>
      </w:pPr>
      <w:r>
        <w:rPr>
          <w:rFonts w:ascii="Arial" w:hAnsi="Arial" w:cs="Arial"/>
          <w:i/>
          <w:sz w:val="24"/>
          <w:szCs w:val="24"/>
        </w:rPr>
        <w:t>The employer may monitor the employee’s medical progress and duty status by obtaining periodical medical reports.  Form CA-17 is usually adequate for this purpose.  To aid in returning an injured employee to suitable employment, the employer may also contact the employee’s physician in writing concerning the work limitations imposed by the effects of the injury and possible job assignments.  (However, the employer shall not contact the physician by telephone or through personal visit.)  When such contact is made, the employer shall send a copy of any such correspondence to OWCP and the employee, as well as a copy of the physician’s response when received.  The employer may also contact the employee at reasonable intervals to request periodic medical reports addressing his or her ability to return to work.</w:t>
      </w:r>
    </w:p>
    <w:p w14:paraId="61252FC4" w14:textId="77777777" w:rsidR="006C0579" w:rsidRPr="006C0579" w:rsidRDefault="006C0579" w:rsidP="006C0579">
      <w:pPr>
        <w:rPr>
          <w:rFonts w:ascii="Arial" w:hAnsi="Arial" w:cs="Arial"/>
          <w:sz w:val="24"/>
          <w:szCs w:val="24"/>
        </w:rPr>
      </w:pPr>
    </w:p>
    <w:p w14:paraId="6AA66D75" w14:textId="77777777" w:rsidR="00CB60D3" w:rsidRPr="00575A21" w:rsidRDefault="007745B0" w:rsidP="00575A21">
      <w:pPr>
        <w:pStyle w:val="ListParagraph"/>
        <w:numPr>
          <w:ilvl w:val="0"/>
          <w:numId w:val="5"/>
        </w:numPr>
        <w:rPr>
          <w:rFonts w:ascii="Arial" w:hAnsi="Arial" w:cs="Arial"/>
          <w:sz w:val="24"/>
          <w:szCs w:val="24"/>
        </w:rPr>
      </w:pPr>
      <w:r w:rsidRPr="006C0579">
        <w:rPr>
          <w:rFonts w:ascii="Arial" w:hAnsi="Arial" w:cs="Arial"/>
          <w:sz w:val="24"/>
          <w:szCs w:val="24"/>
        </w:rPr>
        <w:t xml:space="preserve">The Union contends this issue is an “obligation under the law” as defined by National Arbitrator Bernstein; therefore, management violated Article </w:t>
      </w:r>
      <w:r w:rsidR="00575A21">
        <w:rPr>
          <w:rFonts w:ascii="Arial" w:hAnsi="Arial" w:cs="Arial"/>
          <w:sz w:val="24"/>
          <w:szCs w:val="24"/>
        </w:rPr>
        <w:t xml:space="preserve">3, </w:t>
      </w:r>
      <w:r w:rsidRPr="006C0579">
        <w:rPr>
          <w:rFonts w:ascii="Arial" w:hAnsi="Arial" w:cs="Arial"/>
          <w:sz w:val="24"/>
          <w:szCs w:val="24"/>
        </w:rPr>
        <w:t>5</w:t>
      </w:r>
      <w:r w:rsidR="00575A21">
        <w:rPr>
          <w:rFonts w:ascii="Arial" w:hAnsi="Arial" w:cs="Arial"/>
          <w:sz w:val="24"/>
          <w:szCs w:val="24"/>
        </w:rPr>
        <w:t>,</w:t>
      </w:r>
      <w:r w:rsidR="00BF2368">
        <w:rPr>
          <w:rFonts w:ascii="Arial" w:hAnsi="Arial" w:cs="Arial"/>
          <w:sz w:val="24"/>
          <w:szCs w:val="24"/>
        </w:rPr>
        <w:t xml:space="preserve"> </w:t>
      </w:r>
      <w:r w:rsidR="00575A21">
        <w:rPr>
          <w:rFonts w:ascii="Arial" w:hAnsi="Arial" w:cs="Arial"/>
          <w:sz w:val="24"/>
          <w:szCs w:val="24"/>
        </w:rPr>
        <w:t>and 21 of the National Agreement</w:t>
      </w:r>
      <w:r w:rsidR="00BF2368">
        <w:rPr>
          <w:rFonts w:ascii="Arial" w:hAnsi="Arial" w:cs="Arial"/>
          <w:sz w:val="24"/>
          <w:szCs w:val="24"/>
        </w:rPr>
        <w:t>, the ELM 540 via Article 19</w:t>
      </w:r>
      <w:r w:rsidR="00575A21">
        <w:rPr>
          <w:rFonts w:ascii="Arial" w:hAnsi="Arial" w:cs="Arial"/>
          <w:sz w:val="24"/>
          <w:szCs w:val="24"/>
        </w:rPr>
        <w:t xml:space="preserve"> and 20 CFR 1.</w:t>
      </w:r>
    </w:p>
    <w:p w14:paraId="0DC219FE" w14:textId="77777777" w:rsidR="00CB60D3" w:rsidRPr="00CB60D3" w:rsidRDefault="00CB60D3" w:rsidP="00CB60D3">
      <w:pPr>
        <w:rPr>
          <w:rFonts w:ascii="Arial" w:hAnsi="Arial" w:cs="Arial"/>
          <w:sz w:val="24"/>
          <w:szCs w:val="24"/>
        </w:rPr>
      </w:pPr>
    </w:p>
    <w:p w14:paraId="6A6BDBBE" w14:textId="77777777" w:rsidR="007745B0" w:rsidRPr="009A3347" w:rsidRDefault="007745B0" w:rsidP="007745B0">
      <w:pPr>
        <w:pStyle w:val="ListParagraph"/>
        <w:numPr>
          <w:ilvl w:val="0"/>
          <w:numId w:val="5"/>
        </w:numPr>
        <w:rPr>
          <w:rFonts w:ascii="Arial" w:hAnsi="Arial" w:cs="Arial"/>
          <w:sz w:val="24"/>
          <w:szCs w:val="24"/>
        </w:rPr>
      </w:pPr>
      <w:r w:rsidRPr="009A3347">
        <w:rPr>
          <w:rFonts w:ascii="Arial" w:hAnsi="Arial" w:cs="Arial"/>
          <w:sz w:val="24"/>
          <w:szCs w:val="24"/>
        </w:rPr>
        <w:t>Letter Carriers who are injured on-the-job are guaranteed certain rights and protections by the National Agreement and Federal Law.  When these rights are violated, Letter Carriers are harmed</w:t>
      </w:r>
      <w:r w:rsidR="0065274D" w:rsidRPr="009A3347">
        <w:rPr>
          <w:rFonts w:ascii="Arial" w:hAnsi="Arial" w:cs="Arial"/>
          <w:sz w:val="24"/>
          <w:szCs w:val="24"/>
        </w:rPr>
        <w:t xml:space="preserve"> and caused undue hardship</w:t>
      </w:r>
      <w:r w:rsidR="003A6CD7">
        <w:rPr>
          <w:rFonts w:ascii="Arial" w:hAnsi="Arial" w:cs="Arial"/>
          <w:sz w:val="24"/>
          <w:szCs w:val="24"/>
        </w:rPr>
        <w:t xml:space="preserve">.  </w:t>
      </w:r>
      <w:r w:rsidRPr="009A3347">
        <w:rPr>
          <w:rFonts w:ascii="Arial" w:hAnsi="Arial" w:cs="Arial"/>
          <w:sz w:val="24"/>
          <w:szCs w:val="24"/>
        </w:rPr>
        <w:t xml:space="preserve">In this case, Letter Carrier </w:t>
      </w:r>
      <w:r w:rsidRPr="009A3347">
        <w:rPr>
          <w:rFonts w:ascii="Arial" w:hAnsi="Arial" w:cs="Arial"/>
          <w:b/>
          <w:sz w:val="24"/>
          <w:szCs w:val="24"/>
          <w:u w:val="single"/>
        </w:rPr>
        <w:t>[name]</w:t>
      </w:r>
      <w:r w:rsidR="00FF04C9">
        <w:rPr>
          <w:rFonts w:ascii="Arial" w:hAnsi="Arial" w:cs="Arial"/>
          <w:sz w:val="24"/>
          <w:szCs w:val="24"/>
        </w:rPr>
        <w:t xml:space="preserve"> </w:t>
      </w:r>
      <w:r w:rsidR="003A6CD7">
        <w:rPr>
          <w:rFonts w:ascii="Arial" w:hAnsi="Arial" w:cs="Arial"/>
          <w:sz w:val="24"/>
          <w:szCs w:val="24"/>
        </w:rPr>
        <w:t xml:space="preserve">physician was improperly </w:t>
      </w:r>
      <w:r w:rsidR="007D506F">
        <w:rPr>
          <w:rFonts w:ascii="Arial" w:hAnsi="Arial" w:cs="Arial"/>
          <w:sz w:val="24"/>
          <w:szCs w:val="24"/>
        </w:rPr>
        <w:t xml:space="preserve">contacted by management resulting in the physician no longer willing to treat the grievant or management misreported the physician’s words causing </w:t>
      </w:r>
      <w:r w:rsidR="00FF04C9">
        <w:rPr>
          <w:rFonts w:ascii="Arial" w:hAnsi="Arial" w:cs="Arial"/>
          <w:sz w:val="24"/>
          <w:szCs w:val="24"/>
        </w:rPr>
        <w:t xml:space="preserve">a delay of the adjudication of the claim </w:t>
      </w:r>
      <w:r w:rsidR="00237CB7" w:rsidRPr="009A3347">
        <w:rPr>
          <w:rFonts w:ascii="Arial" w:hAnsi="Arial" w:cs="Arial"/>
          <w:sz w:val="24"/>
          <w:szCs w:val="24"/>
        </w:rPr>
        <w:t>and</w:t>
      </w:r>
      <w:r w:rsidR="007D506F">
        <w:rPr>
          <w:rFonts w:ascii="Arial" w:hAnsi="Arial" w:cs="Arial"/>
          <w:sz w:val="24"/>
          <w:szCs w:val="24"/>
        </w:rPr>
        <w:t>/or improper Limited Duty Job Offer</w:t>
      </w:r>
      <w:r w:rsidR="00237CB7" w:rsidRPr="009A3347">
        <w:rPr>
          <w:rFonts w:ascii="Arial" w:hAnsi="Arial" w:cs="Arial"/>
          <w:sz w:val="24"/>
          <w:szCs w:val="24"/>
        </w:rPr>
        <w:t xml:space="preserve"> </w:t>
      </w:r>
      <w:r w:rsidR="00237CB7" w:rsidRPr="009A3347">
        <w:rPr>
          <w:rFonts w:ascii="Arial" w:hAnsi="Arial" w:cs="Arial"/>
          <w:b/>
          <w:sz w:val="24"/>
          <w:szCs w:val="24"/>
          <w:u w:val="single"/>
        </w:rPr>
        <w:t>[</w:t>
      </w:r>
      <w:r w:rsidR="00FF04C9">
        <w:rPr>
          <w:rFonts w:ascii="Arial" w:hAnsi="Arial" w:cs="Arial"/>
          <w:b/>
          <w:sz w:val="24"/>
          <w:szCs w:val="24"/>
          <w:u w:val="single"/>
        </w:rPr>
        <w:t xml:space="preserve">or </w:t>
      </w:r>
      <w:r w:rsidR="00237CB7" w:rsidRPr="009A3347">
        <w:rPr>
          <w:rFonts w:ascii="Arial" w:hAnsi="Arial" w:cs="Arial"/>
          <w:b/>
          <w:sz w:val="24"/>
          <w:szCs w:val="24"/>
          <w:u w:val="single"/>
        </w:rPr>
        <w:t>explain any other undue hardship, if any]</w:t>
      </w:r>
      <w:r w:rsidR="00237CB7" w:rsidRPr="009A3347">
        <w:rPr>
          <w:rFonts w:ascii="Arial" w:hAnsi="Arial" w:cs="Arial"/>
          <w:sz w:val="24"/>
          <w:szCs w:val="24"/>
        </w:rPr>
        <w:t>.</w:t>
      </w:r>
    </w:p>
    <w:p w14:paraId="46DA0A40" w14:textId="77777777" w:rsidR="0065274D" w:rsidRPr="009A3347" w:rsidRDefault="0065274D" w:rsidP="0065274D">
      <w:pPr>
        <w:rPr>
          <w:rFonts w:ascii="Arial" w:hAnsi="Arial" w:cs="Arial"/>
          <w:sz w:val="24"/>
          <w:szCs w:val="24"/>
        </w:rPr>
      </w:pPr>
    </w:p>
    <w:p w14:paraId="35C80740" w14:textId="77777777" w:rsidR="0065274D" w:rsidRPr="009A3347" w:rsidRDefault="0065274D" w:rsidP="0065274D">
      <w:pPr>
        <w:rPr>
          <w:rFonts w:ascii="Arial" w:hAnsi="Arial" w:cs="Arial"/>
          <w:sz w:val="24"/>
          <w:szCs w:val="24"/>
        </w:rPr>
      </w:pPr>
    </w:p>
    <w:p w14:paraId="55CAFF76" w14:textId="77777777" w:rsidR="0065274D" w:rsidRPr="009A3347" w:rsidRDefault="0065274D" w:rsidP="0065274D">
      <w:pPr>
        <w:rPr>
          <w:rFonts w:ascii="Arial" w:hAnsi="Arial" w:cs="Arial"/>
          <w:b/>
          <w:sz w:val="32"/>
          <w:szCs w:val="32"/>
        </w:rPr>
      </w:pPr>
      <w:r w:rsidRPr="009A3347">
        <w:rPr>
          <w:rFonts w:ascii="Arial" w:hAnsi="Arial" w:cs="Arial"/>
          <w:b/>
          <w:sz w:val="32"/>
          <w:szCs w:val="32"/>
        </w:rPr>
        <w:t>Remedy Requested (Block 19 of PS Form 8190):</w:t>
      </w:r>
    </w:p>
    <w:p w14:paraId="67B72A35"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Management cease and desist violating Articles </w:t>
      </w:r>
      <w:r w:rsidR="00121B08">
        <w:rPr>
          <w:rFonts w:ascii="Arial" w:hAnsi="Arial" w:cs="Arial"/>
          <w:sz w:val="24"/>
          <w:szCs w:val="24"/>
        </w:rPr>
        <w:t xml:space="preserve">3, </w:t>
      </w:r>
      <w:r w:rsidRPr="009A3347">
        <w:rPr>
          <w:rFonts w:ascii="Arial" w:hAnsi="Arial" w:cs="Arial"/>
          <w:sz w:val="24"/>
          <w:szCs w:val="24"/>
        </w:rPr>
        <w:t>5</w:t>
      </w:r>
      <w:r w:rsidR="00121B08">
        <w:rPr>
          <w:rFonts w:ascii="Arial" w:hAnsi="Arial" w:cs="Arial"/>
          <w:sz w:val="24"/>
          <w:szCs w:val="24"/>
        </w:rPr>
        <w:t>,</w:t>
      </w:r>
      <w:r w:rsidRPr="009A3347">
        <w:rPr>
          <w:rFonts w:ascii="Arial" w:hAnsi="Arial" w:cs="Arial"/>
          <w:sz w:val="24"/>
          <w:szCs w:val="24"/>
        </w:rPr>
        <w:t xml:space="preserve"> </w:t>
      </w:r>
      <w:r w:rsidR="00121B08">
        <w:rPr>
          <w:rFonts w:ascii="Arial" w:hAnsi="Arial" w:cs="Arial"/>
          <w:sz w:val="24"/>
          <w:szCs w:val="24"/>
        </w:rPr>
        <w:t xml:space="preserve">19, </w:t>
      </w:r>
      <w:r w:rsidRPr="009A3347">
        <w:rPr>
          <w:rFonts w:ascii="Arial" w:hAnsi="Arial" w:cs="Arial"/>
          <w:sz w:val="24"/>
          <w:szCs w:val="24"/>
        </w:rPr>
        <w:t>and 21 of the National Agreem</w:t>
      </w:r>
      <w:r w:rsidR="007D506F">
        <w:rPr>
          <w:rFonts w:ascii="Arial" w:hAnsi="Arial" w:cs="Arial"/>
          <w:sz w:val="24"/>
          <w:szCs w:val="24"/>
        </w:rPr>
        <w:t xml:space="preserve">ent, ELM Section 540 </w:t>
      </w:r>
      <w:r w:rsidRPr="009A3347">
        <w:rPr>
          <w:rFonts w:ascii="Arial" w:hAnsi="Arial" w:cs="Arial"/>
          <w:sz w:val="24"/>
          <w:szCs w:val="24"/>
        </w:rPr>
        <w:t>via Article 19 of the National Agreement and 20 C.F.R. 1.</w:t>
      </w:r>
    </w:p>
    <w:p w14:paraId="78DB1302" w14:textId="77777777" w:rsidR="0021450E" w:rsidRPr="009A3347" w:rsidRDefault="00121B08" w:rsidP="0021450E">
      <w:pPr>
        <w:spacing w:after="0"/>
        <w:rPr>
          <w:rFonts w:ascii="Arial" w:hAnsi="Arial" w:cs="Arial"/>
          <w:sz w:val="24"/>
          <w:szCs w:val="24"/>
        </w:rPr>
      </w:pPr>
      <w:r>
        <w:rPr>
          <w:rFonts w:ascii="Arial" w:hAnsi="Arial" w:cs="Arial"/>
          <w:sz w:val="24"/>
          <w:szCs w:val="24"/>
        </w:rPr>
        <w:t xml:space="preserve"> </w:t>
      </w:r>
    </w:p>
    <w:p w14:paraId="0775392D" w14:textId="77777777" w:rsidR="0021450E"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Management at </w:t>
      </w:r>
      <w:r w:rsidRPr="009A3347">
        <w:rPr>
          <w:rFonts w:ascii="Arial" w:hAnsi="Arial" w:cs="Arial"/>
          <w:b/>
          <w:sz w:val="24"/>
          <w:szCs w:val="24"/>
          <w:u w:val="single"/>
        </w:rPr>
        <w:t>[Station Name and Zip Code]</w:t>
      </w:r>
      <w:r w:rsidRPr="009A3347">
        <w:rPr>
          <w:rFonts w:ascii="Arial" w:hAnsi="Arial" w:cs="Arial"/>
          <w:sz w:val="24"/>
          <w:szCs w:val="24"/>
        </w:rPr>
        <w:t xml:space="preserve"> take a training course on the proper procedures and management’s responsibilities regarding on-the-job injuries.</w:t>
      </w:r>
    </w:p>
    <w:p w14:paraId="371F3A28" w14:textId="77777777" w:rsidR="0021450E" w:rsidRPr="009A3347" w:rsidRDefault="0021450E" w:rsidP="0021450E">
      <w:pPr>
        <w:spacing w:after="0"/>
        <w:rPr>
          <w:rFonts w:ascii="Arial" w:hAnsi="Arial" w:cs="Arial"/>
          <w:sz w:val="24"/>
          <w:szCs w:val="24"/>
        </w:rPr>
      </w:pPr>
    </w:p>
    <w:p w14:paraId="4406DCF5"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lastRenderedPageBreak/>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be made whole for any and all lost wages and benefits that occurred as a result of management’s actions.</w:t>
      </w:r>
    </w:p>
    <w:p w14:paraId="56578755" w14:textId="77777777" w:rsidR="0021450E" w:rsidRPr="009A3347" w:rsidRDefault="0021450E" w:rsidP="0021450E">
      <w:pPr>
        <w:spacing w:after="0"/>
        <w:rPr>
          <w:rFonts w:ascii="Arial" w:hAnsi="Arial" w:cs="Arial"/>
          <w:sz w:val="24"/>
          <w:szCs w:val="24"/>
        </w:rPr>
      </w:pPr>
    </w:p>
    <w:p w14:paraId="76EFAA08"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be paid a lump sum of $100.00 </w:t>
      </w:r>
      <w:r w:rsidR="0021450E" w:rsidRPr="009A3347">
        <w:rPr>
          <w:rFonts w:ascii="Arial" w:hAnsi="Arial" w:cs="Arial"/>
          <w:sz w:val="24"/>
          <w:szCs w:val="24"/>
        </w:rPr>
        <w:t>for undue hardship caused by management’s actions and to ensure future compliance of the parties.</w:t>
      </w:r>
    </w:p>
    <w:p w14:paraId="635AF329" w14:textId="77777777" w:rsidR="0021450E" w:rsidRPr="009A3347" w:rsidRDefault="0021450E" w:rsidP="0021450E">
      <w:pPr>
        <w:spacing w:after="0"/>
        <w:rPr>
          <w:rFonts w:ascii="Arial" w:hAnsi="Arial" w:cs="Arial"/>
          <w:sz w:val="24"/>
          <w:szCs w:val="24"/>
        </w:rPr>
      </w:pPr>
    </w:p>
    <w:p w14:paraId="332F4848" w14:textId="77777777" w:rsidR="0021450E" w:rsidRPr="009A3347" w:rsidRDefault="0021450E"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Management will make all payments associated with this case as soon as administratively possible, but no later than 30 days from the date of settlement and proof of payment will be provided to the Union.</w:t>
      </w:r>
    </w:p>
    <w:p w14:paraId="37F4CA93" w14:textId="77777777" w:rsidR="0021450E" w:rsidRPr="009A3347" w:rsidRDefault="0021450E" w:rsidP="0021450E">
      <w:pPr>
        <w:spacing w:after="0"/>
        <w:rPr>
          <w:rFonts w:ascii="Arial" w:hAnsi="Arial" w:cs="Arial"/>
          <w:sz w:val="24"/>
          <w:szCs w:val="24"/>
        </w:rPr>
      </w:pPr>
    </w:p>
    <w:p w14:paraId="450C29C4" w14:textId="77777777" w:rsidR="0021450E" w:rsidRPr="009A3347" w:rsidRDefault="0021450E" w:rsidP="0021450E">
      <w:pPr>
        <w:pStyle w:val="ListParagraph"/>
        <w:numPr>
          <w:ilvl w:val="0"/>
          <w:numId w:val="7"/>
        </w:numPr>
        <w:rPr>
          <w:rFonts w:ascii="Arial" w:hAnsi="Arial" w:cs="Arial"/>
          <w:sz w:val="24"/>
          <w:szCs w:val="24"/>
        </w:rPr>
      </w:pPr>
      <w:r w:rsidRPr="009A3347">
        <w:rPr>
          <w:rFonts w:ascii="Arial" w:hAnsi="Arial" w:cs="Arial"/>
          <w:sz w:val="24"/>
          <w:szCs w:val="24"/>
        </w:rPr>
        <w:t>Any and/or all remedies the Step B Team or Arbitrator deems appropriate.</w:t>
      </w:r>
    </w:p>
    <w:p w14:paraId="7EAB1F2A" w14:textId="77777777" w:rsidR="00FF7ECA" w:rsidRPr="00FF7ECA" w:rsidRDefault="00FF7ECA" w:rsidP="00FF7ECA">
      <w:pPr>
        <w:spacing w:after="0"/>
        <w:ind w:left="720"/>
        <w:rPr>
          <w:rFonts w:cs="Arial"/>
          <w:sz w:val="24"/>
          <w:szCs w:val="24"/>
        </w:rPr>
      </w:pPr>
    </w:p>
    <w:p w14:paraId="05D77BBB" w14:textId="77777777" w:rsidR="00FF7ECA" w:rsidRPr="00FF7ECA" w:rsidRDefault="00FF7ECA" w:rsidP="00FF7ECA">
      <w:pPr>
        <w:ind w:left="1440"/>
        <w:rPr>
          <w:rFonts w:cs="Arial"/>
          <w:i/>
          <w:sz w:val="24"/>
          <w:szCs w:val="24"/>
        </w:rPr>
      </w:pPr>
    </w:p>
    <w:p w14:paraId="36B276F2" w14:textId="77777777" w:rsidR="000C6444" w:rsidRDefault="000C6444" w:rsidP="00463831">
      <w:pPr>
        <w:pStyle w:val="ListParagraph"/>
        <w:ind w:left="0"/>
        <w:rPr>
          <w:rFonts w:cs="Arial"/>
          <w:b/>
          <w:sz w:val="24"/>
          <w:szCs w:val="24"/>
        </w:rPr>
      </w:pPr>
    </w:p>
    <w:p w14:paraId="7789FCB9" w14:textId="77777777" w:rsidR="0021450E" w:rsidRDefault="0021450E" w:rsidP="00463831">
      <w:pPr>
        <w:pStyle w:val="ListParagraph"/>
        <w:ind w:left="0"/>
        <w:rPr>
          <w:rFonts w:cs="Arial"/>
          <w:b/>
          <w:sz w:val="24"/>
          <w:szCs w:val="24"/>
        </w:rPr>
      </w:pPr>
    </w:p>
    <w:p w14:paraId="03B14B1C" w14:textId="77777777" w:rsidR="0021450E" w:rsidRDefault="0021450E" w:rsidP="00463831">
      <w:pPr>
        <w:pStyle w:val="ListParagraph"/>
        <w:ind w:left="0"/>
        <w:rPr>
          <w:rFonts w:cs="Arial"/>
          <w:b/>
          <w:sz w:val="24"/>
          <w:szCs w:val="24"/>
        </w:rPr>
      </w:pPr>
    </w:p>
    <w:p w14:paraId="439B1510" w14:textId="77777777" w:rsidR="0021450E" w:rsidRDefault="0021450E" w:rsidP="00463831">
      <w:pPr>
        <w:pStyle w:val="ListParagraph"/>
        <w:ind w:left="0"/>
        <w:rPr>
          <w:rFonts w:cs="Arial"/>
          <w:b/>
          <w:sz w:val="24"/>
          <w:szCs w:val="24"/>
        </w:rPr>
      </w:pPr>
    </w:p>
    <w:p w14:paraId="2F83E0E1" w14:textId="77777777" w:rsidR="0021450E" w:rsidRDefault="0021450E" w:rsidP="00463831">
      <w:pPr>
        <w:pStyle w:val="ListParagraph"/>
        <w:ind w:left="0"/>
        <w:rPr>
          <w:rFonts w:cs="Arial"/>
          <w:sz w:val="28"/>
          <w:szCs w:val="28"/>
        </w:rPr>
      </w:pPr>
    </w:p>
    <w:p w14:paraId="7156D7F3" w14:textId="77777777" w:rsidR="00BF2368" w:rsidRDefault="00BF2368" w:rsidP="00463831">
      <w:pPr>
        <w:pStyle w:val="ListParagraph"/>
        <w:ind w:left="0"/>
        <w:rPr>
          <w:rFonts w:cs="Arial"/>
          <w:sz w:val="28"/>
          <w:szCs w:val="28"/>
        </w:rPr>
      </w:pPr>
    </w:p>
    <w:p w14:paraId="2BA778AB" w14:textId="77777777" w:rsidR="00BF2368" w:rsidRDefault="00BF2368" w:rsidP="00463831">
      <w:pPr>
        <w:pStyle w:val="ListParagraph"/>
        <w:ind w:left="0"/>
        <w:rPr>
          <w:rFonts w:cs="Arial"/>
          <w:sz w:val="28"/>
          <w:szCs w:val="28"/>
        </w:rPr>
      </w:pPr>
    </w:p>
    <w:p w14:paraId="52CD0778" w14:textId="77777777" w:rsidR="00BF2368" w:rsidRDefault="00BF2368" w:rsidP="00463831">
      <w:pPr>
        <w:pStyle w:val="ListParagraph"/>
        <w:ind w:left="0"/>
        <w:rPr>
          <w:rFonts w:cs="Arial"/>
          <w:sz w:val="28"/>
          <w:szCs w:val="28"/>
        </w:rPr>
      </w:pPr>
    </w:p>
    <w:p w14:paraId="1EA46E26" w14:textId="77777777" w:rsidR="00BF2368" w:rsidRDefault="00BF2368" w:rsidP="00463831">
      <w:pPr>
        <w:pStyle w:val="ListParagraph"/>
        <w:ind w:left="0"/>
        <w:rPr>
          <w:rFonts w:cs="Arial"/>
          <w:sz w:val="28"/>
          <w:szCs w:val="28"/>
        </w:rPr>
      </w:pPr>
    </w:p>
    <w:p w14:paraId="25225C55" w14:textId="77777777" w:rsidR="00BF2368" w:rsidRDefault="00BF2368" w:rsidP="00463831">
      <w:pPr>
        <w:pStyle w:val="ListParagraph"/>
        <w:ind w:left="0"/>
        <w:rPr>
          <w:rFonts w:cs="Arial"/>
          <w:sz w:val="28"/>
          <w:szCs w:val="28"/>
        </w:rPr>
      </w:pPr>
    </w:p>
    <w:p w14:paraId="323CE905" w14:textId="77777777" w:rsidR="00BF2368" w:rsidRDefault="00BF2368" w:rsidP="00463831">
      <w:pPr>
        <w:pStyle w:val="ListParagraph"/>
        <w:ind w:left="0"/>
        <w:rPr>
          <w:rFonts w:cs="Arial"/>
          <w:sz w:val="28"/>
          <w:szCs w:val="28"/>
        </w:rPr>
      </w:pPr>
    </w:p>
    <w:p w14:paraId="65C42ADF" w14:textId="77777777" w:rsidR="00BF2368" w:rsidRDefault="00BF2368" w:rsidP="00463831">
      <w:pPr>
        <w:pStyle w:val="ListParagraph"/>
        <w:ind w:left="0"/>
        <w:rPr>
          <w:rFonts w:cs="Arial"/>
          <w:sz w:val="28"/>
          <w:szCs w:val="28"/>
        </w:rPr>
      </w:pPr>
    </w:p>
    <w:p w14:paraId="31ADA6D9" w14:textId="77777777" w:rsidR="00BF2368" w:rsidRDefault="00BF2368" w:rsidP="00463831">
      <w:pPr>
        <w:pStyle w:val="ListParagraph"/>
        <w:ind w:left="0"/>
        <w:rPr>
          <w:rFonts w:cs="Arial"/>
          <w:sz w:val="28"/>
          <w:szCs w:val="28"/>
        </w:rPr>
      </w:pPr>
    </w:p>
    <w:p w14:paraId="6DE693A4" w14:textId="77777777" w:rsidR="00BF2368" w:rsidRDefault="00BF2368" w:rsidP="00463831">
      <w:pPr>
        <w:pStyle w:val="ListParagraph"/>
        <w:ind w:left="0"/>
        <w:rPr>
          <w:rFonts w:cs="Arial"/>
          <w:sz w:val="28"/>
          <w:szCs w:val="28"/>
        </w:rPr>
      </w:pPr>
    </w:p>
    <w:p w14:paraId="41BAFF5A" w14:textId="77777777" w:rsidR="00BF2368" w:rsidRDefault="00BF2368" w:rsidP="00463831">
      <w:pPr>
        <w:pStyle w:val="ListParagraph"/>
        <w:ind w:left="0"/>
        <w:rPr>
          <w:rFonts w:cs="Arial"/>
          <w:sz w:val="28"/>
          <w:szCs w:val="28"/>
        </w:rPr>
      </w:pPr>
    </w:p>
    <w:p w14:paraId="3DE2F471" w14:textId="77777777" w:rsidR="00BF2368" w:rsidRDefault="00BF2368" w:rsidP="00463831">
      <w:pPr>
        <w:pStyle w:val="ListParagraph"/>
        <w:ind w:left="0"/>
        <w:rPr>
          <w:rFonts w:cs="Arial"/>
          <w:sz w:val="28"/>
          <w:szCs w:val="28"/>
        </w:rPr>
      </w:pPr>
    </w:p>
    <w:p w14:paraId="46C8573C" w14:textId="77777777" w:rsidR="00BF2368" w:rsidRDefault="00BF2368" w:rsidP="00463831">
      <w:pPr>
        <w:pStyle w:val="ListParagraph"/>
        <w:ind w:left="0"/>
        <w:rPr>
          <w:rFonts w:cs="Arial"/>
          <w:sz w:val="28"/>
          <w:szCs w:val="28"/>
        </w:rPr>
      </w:pPr>
    </w:p>
    <w:p w14:paraId="0EC77DE1" w14:textId="77777777" w:rsidR="00BF2368" w:rsidRDefault="00BF2368" w:rsidP="00463831">
      <w:pPr>
        <w:pStyle w:val="ListParagraph"/>
        <w:ind w:left="0"/>
        <w:rPr>
          <w:rFonts w:cs="Arial"/>
          <w:sz w:val="28"/>
          <w:szCs w:val="28"/>
        </w:rPr>
      </w:pPr>
    </w:p>
    <w:p w14:paraId="1634D57E" w14:textId="77777777" w:rsidR="00BF2368" w:rsidRDefault="00BF2368" w:rsidP="00463831">
      <w:pPr>
        <w:pStyle w:val="ListParagraph"/>
        <w:ind w:left="0"/>
        <w:rPr>
          <w:rFonts w:cs="Arial"/>
          <w:sz w:val="28"/>
          <w:szCs w:val="28"/>
        </w:rPr>
      </w:pPr>
    </w:p>
    <w:p w14:paraId="03EEF175" w14:textId="77777777" w:rsidR="00BF2368" w:rsidRDefault="00BF2368" w:rsidP="00463831">
      <w:pPr>
        <w:pStyle w:val="ListParagraph"/>
        <w:ind w:left="0"/>
        <w:rPr>
          <w:rFonts w:cs="Arial"/>
          <w:sz w:val="28"/>
          <w:szCs w:val="28"/>
        </w:rPr>
      </w:pPr>
    </w:p>
    <w:p w14:paraId="00B1CF34" w14:textId="77777777" w:rsidR="00BF2368" w:rsidRDefault="00BF2368" w:rsidP="00463831">
      <w:pPr>
        <w:pStyle w:val="ListParagraph"/>
        <w:ind w:left="0"/>
        <w:rPr>
          <w:rFonts w:cs="Arial"/>
          <w:sz w:val="28"/>
          <w:szCs w:val="28"/>
        </w:rPr>
      </w:pPr>
    </w:p>
    <w:p w14:paraId="4066AC1F" w14:textId="77777777" w:rsidR="00BF2368" w:rsidRDefault="00BF2368" w:rsidP="00463831">
      <w:pPr>
        <w:pStyle w:val="ListParagraph"/>
        <w:ind w:left="0"/>
        <w:rPr>
          <w:rFonts w:cs="Arial"/>
          <w:sz w:val="28"/>
          <w:szCs w:val="28"/>
        </w:rPr>
      </w:pPr>
    </w:p>
    <w:p w14:paraId="3DE5FDE0" w14:textId="77777777" w:rsidR="00BF2368" w:rsidRDefault="00BF2368" w:rsidP="00463831">
      <w:pPr>
        <w:pStyle w:val="ListParagraph"/>
        <w:ind w:left="0"/>
        <w:rPr>
          <w:rFonts w:cs="Arial"/>
          <w:sz w:val="28"/>
          <w:szCs w:val="28"/>
        </w:rPr>
      </w:pPr>
    </w:p>
    <w:p w14:paraId="3B494CCC" w14:textId="77777777" w:rsidR="00BF2368" w:rsidRPr="00E91E90" w:rsidRDefault="00BF2368" w:rsidP="00BF2368">
      <w:pPr>
        <w:pStyle w:val="ListParagraph"/>
        <w:overflowPunct w:val="0"/>
        <w:autoSpaceDE w:val="0"/>
        <w:autoSpaceDN w:val="0"/>
        <w:adjustRightInd w:val="0"/>
        <w:spacing w:after="0" w:line="240" w:lineRule="auto"/>
        <w:ind w:right="-144"/>
        <w:textAlignment w:val="baseline"/>
        <w:rPr>
          <w:rFonts w:ascii="Arial" w:eastAsia="Times New Roman" w:hAnsi="Arial" w:cs="Arial"/>
          <w:sz w:val="24"/>
          <w:szCs w:val="24"/>
        </w:rPr>
      </w:pPr>
    </w:p>
    <w:p w14:paraId="06140076" w14:textId="77777777" w:rsidR="00BF2368" w:rsidRPr="002B6AC2" w:rsidRDefault="00BF2368" w:rsidP="00BF2368">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r w:rsidRPr="00925F6E">
        <w:rPr>
          <w:rFonts w:ascii="Arial" w:eastAsia="Times New Roman" w:hAnsi="Arial" w:cs="Arial"/>
          <w:noProof/>
          <w:sz w:val="28"/>
          <w:szCs w:val="28"/>
        </w:rPr>
        <w:drawing>
          <wp:anchor distT="0" distB="0" distL="114300" distR="114300" simplePos="0" relativeHeight="251659264" behindDoc="0" locked="0" layoutInCell="1" allowOverlap="1" wp14:anchorId="10448260" wp14:editId="2F4A5572">
            <wp:simplePos x="0" y="0"/>
            <wp:positionH relativeFrom="column">
              <wp:posOffset>60537</wp:posOffset>
            </wp:positionH>
            <wp:positionV relativeFrom="paragraph">
              <wp:posOffset>-39159</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p>
    <w:p w14:paraId="486253E2" w14:textId="77777777" w:rsidR="00BF2368" w:rsidRPr="00925F6E" w:rsidRDefault="00BF2368" w:rsidP="00BF2368">
      <w:pPr>
        <w:spacing w:after="0" w:line="240" w:lineRule="auto"/>
        <w:ind w:left="2880"/>
        <w:jc w:val="center"/>
        <w:rPr>
          <w:rFonts w:ascii="Arial" w:eastAsia="Times New Roman" w:hAnsi="Arial" w:cs="Arial"/>
          <w:b/>
          <w:snapToGrid w:val="0"/>
          <w:sz w:val="28"/>
          <w:szCs w:val="28"/>
        </w:rPr>
      </w:pPr>
      <w:r w:rsidRPr="00925F6E">
        <w:rPr>
          <w:rFonts w:ascii="Arial" w:eastAsia="Times New Roman" w:hAnsi="Arial" w:cs="Arial"/>
          <w:b/>
          <w:snapToGrid w:val="0"/>
          <w:sz w:val="28"/>
          <w:szCs w:val="28"/>
        </w:rPr>
        <w:t>National Association of Letter Carriers</w:t>
      </w:r>
    </w:p>
    <w:p w14:paraId="7F38D499" w14:textId="77777777" w:rsidR="00BF2368" w:rsidRPr="00925F6E" w:rsidRDefault="00BF2368" w:rsidP="00BF2368">
      <w:pPr>
        <w:keepNext/>
        <w:widowControl w:val="0"/>
        <w:spacing w:after="0" w:line="240" w:lineRule="auto"/>
        <w:ind w:left="3600" w:firstLine="720"/>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Information</w:t>
      </w:r>
    </w:p>
    <w:p w14:paraId="4240E712" w14:textId="77777777" w:rsidR="00BF2368" w:rsidRPr="00925F6E" w:rsidRDefault="00BF2368" w:rsidP="00BF2368">
      <w:pPr>
        <w:keepNext/>
        <w:widowControl w:val="0"/>
        <w:spacing w:after="0" w:line="240" w:lineRule="auto"/>
        <w:ind w:firstLine="3780"/>
        <w:outlineLvl w:val="0"/>
        <w:rPr>
          <w:rFonts w:ascii="Arial" w:eastAsia="Times New Roman" w:hAnsi="Arial" w:cs="Arial"/>
          <w:b/>
          <w:snapToGrid w:val="0"/>
          <w:sz w:val="24"/>
          <w:szCs w:val="24"/>
        </w:rPr>
      </w:pPr>
    </w:p>
    <w:p w14:paraId="4EED702F" w14:textId="77777777" w:rsidR="00BF2368" w:rsidRPr="00925F6E" w:rsidRDefault="00BF2368" w:rsidP="00BF2368">
      <w:pPr>
        <w:keepNext/>
        <w:widowControl w:val="0"/>
        <w:spacing w:after="0" w:line="240" w:lineRule="auto"/>
        <w:outlineLvl w:val="3"/>
        <w:rPr>
          <w:rFonts w:ascii="Arial" w:eastAsia="Times New Roman" w:hAnsi="Arial" w:cs="Arial"/>
          <w:snapToGrid w:val="0"/>
          <w:sz w:val="24"/>
          <w:szCs w:val="24"/>
        </w:rPr>
      </w:pPr>
    </w:p>
    <w:p w14:paraId="05F5A254" w14:textId="77777777" w:rsidR="00BF2368" w:rsidRPr="00925F6E" w:rsidRDefault="00BF2368" w:rsidP="00BF2368">
      <w:pPr>
        <w:keepNext/>
        <w:widowControl w:val="0"/>
        <w:spacing w:after="0" w:line="240" w:lineRule="auto"/>
        <w:outlineLvl w:val="3"/>
        <w:rPr>
          <w:rFonts w:ascii="Arial" w:eastAsia="Times New Roman" w:hAnsi="Arial" w:cs="Arial"/>
          <w:snapToGrid w:val="0"/>
          <w:sz w:val="24"/>
          <w:szCs w:val="24"/>
        </w:rPr>
      </w:pPr>
    </w:p>
    <w:p w14:paraId="3B612F88" w14:textId="77777777" w:rsidR="00BF2368" w:rsidRPr="00925F6E" w:rsidRDefault="00BF2368" w:rsidP="00BF2368">
      <w:pPr>
        <w:keepNext/>
        <w:widowControl w:val="0"/>
        <w:spacing w:after="0" w:line="240" w:lineRule="auto"/>
        <w:outlineLvl w:val="3"/>
        <w:rPr>
          <w:rFonts w:ascii="Arial" w:eastAsia="Times New Roman" w:hAnsi="Arial" w:cs="Arial"/>
          <w:snapToGrid w:val="0"/>
          <w:sz w:val="24"/>
          <w:szCs w:val="24"/>
        </w:rPr>
      </w:pPr>
    </w:p>
    <w:p w14:paraId="1A694508" w14:textId="77777777" w:rsidR="00BF2368" w:rsidRDefault="00BF2368" w:rsidP="00BF2368">
      <w:pPr>
        <w:keepNext/>
        <w:widowControl w:val="0"/>
        <w:spacing w:after="0" w:line="240" w:lineRule="auto"/>
        <w:outlineLvl w:val="3"/>
        <w:rPr>
          <w:rFonts w:ascii="Arial" w:eastAsia="Times New Roman" w:hAnsi="Arial" w:cs="Arial"/>
          <w:snapToGrid w:val="0"/>
          <w:sz w:val="24"/>
          <w:szCs w:val="24"/>
        </w:rPr>
      </w:pPr>
    </w:p>
    <w:p w14:paraId="538A0877" w14:textId="77777777" w:rsidR="00BF2368" w:rsidRDefault="00BF2368" w:rsidP="00BF2368">
      <w:pPr>
        <w:keepNext/>
        <w:widowControl w:val="0"/>
        <w:spacing w:after="0" w:line="240" w:lineRule="auto"/>
        <w:outlineLvl w:val="3"/>
        <w:rPr>
          <w:rFonts w:ascii="Arial" w:eastAsia="Times New Roman" w:hAnsi="Arial" w:cs="Arial"/>
          <w:snapToGrid w:val="0"/>
          <w:sz w:val="24"/>
          <w:szCs w:val="24"/>
        </w:rPr>
      </w:pPr>
    </w:p>
    <w:p w14:paraId="71739EC9" w14:textId="77777777" w:rsidR="00BF2368" w:rsidRDefault="00BF2368" w:rsidP="00BF2368">
      <w:pPr>
        <w:keepNext/>
        <w:widowControl w:val="0"/>
        <w:spacing w:after="0" w:line="240" w:lineRule="auto"/>
        <w:outlineLvl w:val="3"/>
        <w:rPr>
          <w:rFonts w:ascii="Arial" w:eastAsia="Times New Roman" w:hAnsi="Arial" w:cs="Arial"/>
          <w:snapToGrid w:val="0"/>
          <w:sz w:val="24"/>
          <w:szCs w:val="24"/>
        </w:rPr>
      </w:pPr>
    </w:p>
    <w:p w14:paraId="7B9F71E3" w14:textId="77777777" w:rsidR="00BF2368" w:rsidRPr="00925F6E" w:rsidRDefault="00BF2368" w:rsidP="00BF2368">
      <w:pPr>
        <w:keepNext/>
        <w:widowControl w:val="0"/>
        <w:spacing w:after="0" w:line="240" w:lineRule="auto"/>
        <w:outlineLvl w:val="3"/>
        <w:rPr>
          <w:rFonts w:ascii="Arial" w:eastAsia="Times New Roman" w:hAnsi="Arial" w:cs="Arial"/>
          <w:snapToGrid w:val="0"/>
          <w:sz w:val="24"/>
          <w:szCs w:val="24"/>
        </w:rPr>
      </w:pPr>
    </w:p>
    <w:p w14:paraId="2EE10ED2" w14:textId="77777777" w:rsidR="00BF2368" w:rsidRPr="00925F6E" w:rsidRDefault="00BF2368" w:rsidP="00BF2368">
      <w:pPr>
        <w:keepNext/>
        <w:widowControl w:val="0"/>
        <w:spacing w:after="0" w:line="240" w:lineRule="auto"/>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Date _________________</w:t>
      </w:r>
    </w:p>
    <w:p w14:paraId="0B0263C9" w14:textId="77777777" w:rsidR="00BF2368" w:rsidRDefault="00BF2368" w:rsidP="00BF2368">
      <w:pPr>
        <w:keepNext/>
        <w:widowControl w:val="0"/>
        <w:spacing w:after="0" w:line="240" w:lineRule="auto"/>
        <w:ind w:left="360"/>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75BAD328" w14:textId="77777777" w:rsidR="00BF2368" w:rsidRDefault="00BF2368" w:rsidP="00BF2368">
      <w:pPr>
        <w:keepNext/>
        <w:widowControl w:val="0"/>
        <w:spacing w:after="0" w:line="240" w:lineRule="auto"/>
        <w:ind w:left="360"/>
        <w:outlineLvl w:val="4"/>
        <w:rPr>
          <w:rFonts w:ascii="Arial" w:eastAsia="Times New Roman" w:hAnsi="Arial" w:cs="Arial"/>
          <w:snapToGrid w:val="0"/>
          <w:sz w:val="20"/>
          <w:szCs w:val="20"/>
        </w:rPr>
      </w:pPr>
    </w:p>
    <w:p w14:paraId="1B43AE21" w14:textId="77777777" w:rsidR="00BF2368" w:rsidRDefault="00BF2368" w:rsidP="00BF2368">
      <w:pPr>
        <w:keepNext/>
        <w:widowControl w:val="0"/>
        <w:spacing w:after="0" w:line="240" w:lineRule="auto"/>
        <w:ind w:left="360"/>
        <w:outlineLvl w:val="4"/>
        <w:rPr>
          <w:rFonts w:ascii="Arial" w:eastAsia="Times New Roman" w:hAnsi="Arial" w:cs="Arial"/>
          <w:snapToGrid w:val="0"/>
          <w:sz w:val="20"/>
          <w:szCs w:val="20"/>
        </w:rPr>
      </w:pPr>
    </w:p>
    <w:p w14:paraId="0E7BE090" w14:textId="77777777" w:rsidR="00BF2368" w:rsidRPr="00925F6E" w:rsidRDefault="00BF2368" w:rsidP="00BF2368">
      <w:pPr>
        <w:keepNext/>
        <w:widowControl w:val="0"/>
        <w:spacing w:after="0" w:line="240" w:lineRule="auto"/>
        <w:ind w:left="360"/>
        <w:outlineLvl w:val="4"/>
        <w:rPr>
          <w:rFonts w:ascii="Arial" w:eastAsia="Times New Roman" w:hAnsi="Arial" w:cs="Arial"/>
          <w:snapToGrid w:val="0"/>
          <w:sz w:val="20"/>
          <w:szCs w:val="20"/>
        </w:rPr>
      </w:pPr>
    </w:p>
    <w:p w14:paraId="4162AD1C" w14:textId="77777777" w:rsidR="00BF2368" w:rsidRPr="00925F6E" w:rsidRDefault="00BF2368" w:rsidP="00BF2368">
      <w:pPr>
        <w:spacing w:after="0" w:line="240" w:lineRule="auto"/>
        <w:rPr>
          <w:rFonts w:ascii="Arial" w:eastAsia="Times New Roman" w:hAnsi="Arial" w:cs="Arial"/>
          <w:sz w:val="24"/>
          <w:szCs w:val="24"/>
        </w:rPr>
      </w:pPr>
      <w:r w:rsidRPr="00925F6E">
        <w:rPr>
          <w:rFonts w:ascii="Arial" w:eastAsia="Times New Roman" w:hAnsi="Arial" w:cs="Arial"/>
          <w:sz w:val="24"/>
          <w:szCs w:val="24"/>
        </w:rPr>
        <w:t>_________________________________</w:t>
      </w:r>
    </w:p>
    <w:p w14:paraId="0197D8E0" w14:textId="77777777" w:rsidR="00BF2368" w:rsidRPr="00925F6E" w:rsidRDefault="00BF2368" w:rsidP="00BF2368">
      <w:pPr>
        <w:widowControl w:val="0"/>
        <w:spacing w:after="0" w:line="240" w:lineRule="auto"/>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3967CAB7" w14:textId="77777777" w:rsidR="00BF2368" w:rsidRPr="00925F6E" w:rsidRDefault="00BF2368" w:rsidP="00BF2368">
      <w:pPr>
        <w:widowControl w:val="0"/>
        <w:spacing w:after="0" w:line="240" w:lineRule="auto"/>
        <w:rPr>
          <w:rFonts w:ascii="Arial" w:eastAsia="Times New Roman" w:hAnsi="Arial" w:cs="Arial"/>
          <w:snapToGrid w:val="0"/>
          <w:sz w:val="24"/>
          <w:szCs w:val="24"/>
        </w:rPr>
      </w:pPr>
    </w:p>
    <w:p w14:paraId="5DD890F1" w14:textId="77777777" w:rsidR="00BF2368" w:rsidRPr="00925F6E" w:rsidRDefault="00BF2368" w:rsidP="00BF2368">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Articles</w:t>
      </w:r>
      <w:r>
        <w:rPr>
          <w:rFonts w:ascii="Arial" w:eastAsia="Times New Roman" w:hAnsi="Arial" w:cs="Arial"/>
          <w:snapToGrid w:val="0"/>
          <w:sz w:val="24"/>
          <w:szCs w:val="24"/>
        </w:rPr>
        <w:t xml:space="preserve"> 3, 5, 19, and 21</w:t>
      </w:r>
      <w:r w:rsidRPr="00925F6E">
        <w:rPr>
          <w:rFonts w:ascii="Arial" w:eastAsia="Times New Roman" w:hAnsi="Arial" w:cs="Arial"/>
          <w:snapToGrid w:val="0"/>
          <w:sz w:val="24"/>
          <w:szCs w:val="24"/>
        </w:rPr>
        <w:t>:</w:t>
      </w:r>
    </w:p>
    <w:p w14:paraId="583D5746" w14:textId="77777777" w:rsidR="00BF2368" w:rsidRPr="00925F6E" w:rsidRDefault="00BF2368" w:rsidP="00BF2368">
      <w:pPr>
        <w:widowControl w:val="0"/>
        <w:spacing w:after="0" w:line="240" w:lineRule="auto"/>
        <w:rPr>
          <w:rFonts w:ascii="Arial" w:eastAsia="Times New Roman" w:hAnsi="Arial" w:cs="Arial"/>
          <w:snapToGrid w:val="0"/>
          <w:sz w:val="24"/>
          <w:szCs w:val="24"/>
        </w:rPr>
      </w:pPr>
    </w:p>
    <w:p w14:paraId="4449FD95" w14:textId="77777777" w:rsidR="00BF2368" w:rsidRDefault="00BF2368" w:rsidP="00BF2368">
      <w:pPr>
        <w:pStyle w:val="ListParagraph"/>
        <w:widowControl w:val="0"/>
        <w:numPr>
          <w:ilvl w:val="0"/>
          <w:numId w:val="20"/>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Copies of any and all forms related to the on-the-job injury to Letter Carrier </w:t>
      </w:r>
      <w:r>
        <w:rPr>
          <w:rFonts w:ascii="Arial" w:eastAsia="Times New Roman" w:hAnsi="Arial" w:cs="Arial"/>
          <w:b/>
          <w:snapToGrid w:val="0"/>
          <w:sz w:val="24"/>
          <w:szCs w:val="24"/>
        </w:rPr>
        <w:t>[name]</w:t>
      </w:r>
      <w:r>
        <w:rPr>
          <w:rFonts w:ascii="Arial" w:eastAsia="Times New Roman" w:hAnsi="Arial" w:cs="Arial"/>
          <w:snapToGrid w:val="0"/>
          <w:sz w:val="24"/>
          <w:szCs w:val="24"/>
        </w:rPr>
        <w:t>.</w:t>
      </w:r>
    </w:p>
    <w:p w14:paraId="65921F35" w14:textId="77777777" w:rsidR="00BF2368" w:rsidRDefault="00BF2368" w:rsidP="00BF2368">
      <w:pPr>
        <w:pStyle w:val="ListParagraph"/>
        <w:widowControl w:val="0"/>
        <w:spacing w:after="0" w:line="240" w:lineRule="auto"/>
        <w:ind w:left="1080"/>
        <w:rPr>
          <w:rFonts w:ascii="Arial" w:eastAsia="Times New Roman" w:hAnsi="Arial" w:cs="Arial"/>
          <w:snapToGrid w:val="0"/>
          <w:sz w:val="24"/>
          <w:szCs w:val="24"/>
        </w:rPr>
      </w:pPr>
    </w:p>
    <w:p w14:paraId="31C42B8A" w14:textId="77777777" w:rsidR="00BF2368" w:rsidRPr="00385F7F" w:rsidRDefault="00BF2368" w:rsidP="00BF2368">
      <w:pPr>
        <w:pStyle w:val="ListParagraph"/>
        <w:widowControl w:val="0"/>
        <w:numPr>
          <w:ilvl w:val="0"/>
          <w:numId w:val="20"/>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TACS Employee Everything report for Letter Carrier </w:t>
      </w:r>
      <w:r>
        <w:rPr>
          <w:rFonts w:ascii="Arial" w:eastAsia="Times New Roman" w:hAnsi="Arial" w:cs="Arial"/>
          <w:b/>
          <w:snapToGrid w:val="0"/>
          <w:sz w:val="24"/>
          <w:szCs w:val="24"/>
        </w:rPr>
        <w:t xml:space="preserve">[name] </w:t>
      </w:r>
      <w:r>
        <w:rPr>
          <w:rFonts w:ascii="Arial" w:eastAsia="Times New Roman" w:hAnsi="Arial" w:cs="Arial"/>
          <w:snapToGrid w:val="0"/>
          <w:sz w:val="24"/>
          <w:szCs w:val="24"/>
        </w:rPr>
        <w:t xml:space="preserve">from </w:t>
      </w:r>
      <w:r>
        <w:rPr>
          <w:rFonts w:ascii="Arial" w:eastAsia="Times New Roman" w:hAnsi="Arial" w:cs="Arial"/>
          <w:b/>
          <w:snapToGrid w:val="0"/>
          <w:sz w:val="24"/>
          <w:szCs w:val="24"/>
        </w:rPr>
        <w:t>[dates(s)]</w:t>
      </w:r>
      <w:r>
        <w:rPr>
          <w:rFonts w:ascii="Arial" w:eastAsia="Times New Roman" w:hAnsi="Arial" w:cs="Arial"/>
          <w:snapToGrid w:val="0"/>
          <w:sz w:val="24"/>
          <w:szCs w:val="24"/>
        </w:rPr>
        <w:t>.</w:t>
      </w:r>
    </w:p>
    <w:p w14:paraId="4DC72D91" w14:textId="77777777" w:rsidR="00BF2368" w:rsidRPr="00925F6E" w:rsidRDefault="00BF2368" w:rsidP="00BF2368">
      <w:pPr>
        <w:widowControl w:val="0"/>
        <w:spacing w:after="0" w:line="240" w:lineRule="auto"/>
        <w:rPr>
          <w:rFonts w:ascii="Arial" w:eastAsia="Times New Roman" w:hAnsi="Arial" w:cs="Arial"/>
          <w:snapToGrid w:val="0"/>
          <w:sz w:val="24"/>
          <w:szCs w:val="24"/>
        </w:rPr>
      </w:pPr>
    </w:p>
    <w:p w14:paraId="6D2BE4BF" w14:textId="77777777" w:rsidR="00BF2368" w:rsidRPr="00925F6E" w:rsidRDefault="00BF2368" w:rsidP="00BF2368">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I am also requesting time to interview the following individuals:</w:t>
      </w:r>
    </w:p>
    <w:p w14:paraId="47F361C2" w14:textId="77777777" w:rsidR="00BF2368" w:rsidRPr="00925F6E" w:rsidRDefault="00BF2368" w:rsidP="00BF2368">
      <w:pPr>
        <w:widowControl w:val="0"/>
        <w:spacing w:after="0" w:line="240" w:lineRule="auto"/>
        <w:rPr>
          <w:rFonts w:ascii="Arial" w:eastAsia="Times New Roman" w:hAnsi="Arial" w:cs="Arial"/>
          <w:snapToGrid w:val="0"/>
          <w:sz w:val="24"/>
          <w:szCs w:val="24"/>
        </w:rPr>
      </w:pPr>
    </w:p>
    <w:p w14:paraId="5EFA1861" w14:textId="77777777" w:rsidR="00BF2368" w:rsidRPr="00210846" w:rsidRDefault="00BF2368" w:rsidP="00BF2368">
      <w:pPr>
        <w:pStyle w:val="ListParagraph"/>
        <w:widowControl w:val="0"/>
        <w:numPr>
          <w:ilvl w:val="0"/>
          <w:numId w:val="21"/>
        </w:numPr>
        <w:spacing w:after="0" w:line="240" w:lineRule="auto"/>
        <w:rPr>
          <w:rFonts w:ascii="Arial" w:eastAsia="Times New Roman" w:hAnsi="Arial" w:cs="Arial"/>
          <w:snapToGrid w:val="0"/>
          <w:sz w:val="24"/>
          <w:szCs w:val="24"/>
        </w:rPr>
      </w:pPr>
      <w:r w:rsidRPr="009A28C5">
        <w:rPr>
          <w:rFonts w:ascii="Arial" w:eastAsia="Times New Roman" w:hAnsi="Arial" w:cs="Arial"/>
          <w:b/>
          <w:snapToGrid w:val="0"/>
          <w:sz w:val="24"/>
          <w:szCs w:val="24"/>
          <w:u w:val="single"/>
        </w:rPr>
        <w:t>[Name]</w:t>
      </w:r>
    </w:p>
    <w:p w14:paraId="3B863753" w14:textId="77777777" w:rsidR="00BF2368" w:rsidRPr="00210846" w:rsidRDefault="00BF2368" w:rsidP="00BF2368">
      <w:pPr>
        <w:pStyle w:val="ListParagraph"/>
        <w:widowControl w:val="0"/>
        <w:numPr>
          <w:ilvl w:val="0"/>
          <w:numId w:val="21"/>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27054F2F" w14:textId="77777777" w:rsidR="00BF2368" w:rsidRPr="009A28C5" w:rsidRDefault="00BF2368" w:rsidP="00BF2368">
      <w:pPr>
        <w:pStyle w:val="ListParagraph"/>
        <w:widowControl w:val="0"/>
        <w:numPr>
          <w:ilvl w:val="0"/>
          <w:numId w:val="21"/>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r w:rsidRPr="009A28C5">
        <w:rPr>
          <w:rFonts w:ascii="Arial" w:eastAsia="Times New Roman" w:hAnsi="Arial" w:cs="Arial"/>
          <w:snapToGrid w:val="0"/>
          <w:sz w:val="24"/>
          <w:szCs w:val="24"/>
        </w:rPr>
        <w:t xml:space="preserve"> </w:t>
      </w:r>
    </w:p>
    <w:p w14:paraId="11BB845C" w14:textId="77777777" w:rsidR="00BF2368" w:rsidRDefault="00BF2368" w:rsidP="00BF2368">
      <w:pPr>
        <w:pStyle w:val="ListParagraph"/>
        <w:widowControl w:val="0"/>
        <w:spacing w:after="0" w:line="240" w:lineRule="auto"/>
        <w:ind w:left="1080"/>
        <w:rPr>
          <w:rFonts w:ascii="Arial" w:eastAsia="Times New Roman" w:hAnsi="Arial" w:cs="Arial"/>
          <w:snapToGrid w:val="0"/>
          <w:sz w:val="24"/>
          <w:szCs w:val="24"/>
        </w:rPr>
      </w:pPr>
    </w:p>
    <w:p w14:paraId="61D17F6F" w14:textId="77777777" w:rsidR="00BF2368" w:rsidRPr="009A28C5" w:rsidRDefault="00BF2368" w:rsidP="00BF2368">
      <w:pPr>
        <w:widowControl w:val="0"/>
        <w:spacing w:after="0" w:line="240" w:lineRule="auto"/>
        <w:rPr>
          <w:rFonts w:ascii="Arial" w:eastAsia="Times New Roman" w:hAnsi="Arial" w:cs="Arial"/>
          <w:snapToGrid w:val="0"/>
          <w:sz w:val="24"/>
          <w:szCs w:val="24"/>
        </w:rPr>
      </w:pPr>
      <w:r w:rsidRPr="009A28C5">
        <w:rPr>
          <w:rFonts w:ascii="Arial" w:eastAsia="Times New Roman"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3D12A023" w14:textId="77777777" w:rsidR="00BF2368" w:rsidRPr="00925F6E" w:rsidRDefault="00BF2368" w:rsidP="00BF2368">
      <w:pPr>
        <w:widowControl w:val="0"/>
        <w:spacing w:after="0" w:line="240" w:lineRule="auto"/>
        <w:rPr>
          <w:rFonts w:ascii="Arial" w:eastAsia="Times New Roman" w:hAnsi="Arial" w:cs="Arial"/>
          <w:snapToGrid w:val="0"/>
          <w:sz w:val="24"/>
          <w:szCs w:val="24"/>
        </w:rPr>
      </w:pPr>
    </w:p>
    <w:p w14:paraId="0E963E40" w14:textId="77777777" w:rsidR="00BF2368" w:rsidRPr="00925F6E" w:rsidRDefault="00BF2368" w:rsidP="00BF2368">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34DEE76E" w14:textId="77777777" w:rsidR="00BF2368" w:rsidRPr="00925F6E" w:rsidRDefault="00BF2368" w:rsidP="00BF2368">
      <w:pPr>
        <w:widowControl w:val="0"/>
        <w:spacing w:after="0" w:line="240" w:lineRule="auto"/>
        <w:rPr>
          <w:rFonts w:ascii="Arial" w:eastAsia="Times New Roman" w:hAnsi="Arial" w:cs="Arial"/>
          <w:snapToGrid w:val="0"/>
          <w:sz w:val="24"/>
          <w:szCs w:val="24"/>
        </w:rPr>
      </w:pPr>
    </w:p>
    <w:p w14:paraId="66613A0E" w14:textId="77777777" w:rsidR="00BF2368" w:rsidRPr="00925F6E" w:rsidRDefault="00BF2368" w:rsidP="00BF2368">
      <w:pPr>
        <w:widowControl w:val="0"/>
        <w:spacing w:after="0" w:line="240" w:lineRule="auto"/>
        <w:rPr>
          <w:rFonts w:ascii="Arial" w:eastAsia="Times New Roman" w:hAnsi="Arial" w:cs="Arial"/>
          <w:snapToGrid w:val="0"/>
          <w:sz w:val="24"/>
          <w:szCs w:val="24"/>
        </w:rPr>
      </w:pPr>
    </w:p>
    <w:p w14:paraId="3AFD15C9" w14:textId="77777777" w:rsidR="00BF2368" w:rsidRPr="00925F6E" w:rsidRDefault="00BF2368" w:rsidP="00BF2368">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_________________________Request received by: _____________________</w:t>
      </w:r>
    </w:p>
    <w:p w14:paraId="1A398CAC" w14:textId="77777777" w:rsidR="00BF2368" w:rsidRPr="00925F6E" w:rsidRDefault="00BF2368" w:rsidP="00BF2368">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p>
    <w:p w14:paraId="2CD6755B" w14:textId="77777777" w:rsidR="00BF2368" w:rsidRPr="00925F6E" w:rsidRDefault="00BF2368" w:rsidP="00BF2368">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 xml:space="preserve">    Date: ___________________</w:t>
      </w:r>
    </w:p>
    <w:p w14:paraId="3A60F9DA" w14:textId="77777777" w:rsidR="00BF2368" w:rsidRDefault="00BF2368" w:rsidP="00BF2368">
      <w:pPr>
        <w:widowControl w:val="0"/>
        <w:spacing w:after="0" w:line="240" w:lineRule="auto"/>
        <w:ind w:left="3600" w:firstLine="180"/>
        <w:rPr>
          <w:rFonts w:ascii="Arial" w:eastAsia="Times New Roman" w:hAnsi="Arial" w:cs="Arial"/>
          <w:b/>
          <w:snapToGrid w:val="0"/>
          <w:sz w:val="24"/>
          <w:szCs w:val="24"/>
        </w:rPr>
      </w:pPr>
    </w:p>
    <w:p w14:paraId="355DF936" w14:textId="77777777" w:rsidR="00BF2368" w:rsidRDefault="00BF2368" w:rsidP="00BF2368">
      <w:pPr>
        <w:widowControl w:val="0"/>
        <w:spacing w:after="0" w:line="240" w:lineRule="auto"/>
        <w:ind w:left="3600" w:firstLine="180"/>
        <w:rPr>
          <w:rFonts w:ascii="Arial" w:eastAsia="Times New Roman" w:hAnsi="Arial" w:cs="Arial"/>
          <w:b/>
          <w:snapToGrid w:val="0"/>
          <w:sz w:val="24"/>
          <w:szCs w:val="24"/>
        </w:rPr>
      </w:pPr>
    </w:p>
    <w:p w14:paraId="712E5E5C" w14:textId="77777777" w:rsidR="00BF2368" w:rsidRDefault="00BF2368" w:rsidP="00BF2368">
      <w:pPr>
        <w:widowControl w:val="0"/>
        <w:spacing w:after="0" w:line="240" w:lineRule="auto"/>
        <w:ind w:left="3600" w:firstLine="180"/>
        <w:rPr>
          <w:rFonts w:ascii="Arial" w:eastAsia="Times New Roman" w:hAnsi="Arial" w:cs="Arial"/>
          <w:b/>
          <w:snapToGrid w:val="0"/>
          <w:sz w:val="24"/>
          <w:szCs w:val="24"/>
        </w:rPr>
      </w:pPr>
    </w:p>
    <w:p w14:paraId="1AE6F625" w14:textId="77777777" w:rsidR="00BF2368" w:rsidRDefault="00BF2368" w:rsidP="00BF2368">
      <w:pPr>
        <w:widowControl w:val="0"/>
        <w:spacing w:after="0" w:line="240" w:lineRule="auto"/>
        <w:ind w:left="3600" w:firstLine="180"/>
        <w:rPr>
          <w:rFonts w:ascii="Arial" w:eastAsia="Times New Roman" w:hAnsi="Arial" w:cs="Arial"/>
          <w:b/>
          <w:snapToGrid w:val="0"/>
          <w:sz w:val="24"/>
          <w:szCs w:val="24"/>
        </w:rPr>
      </w:pPr>
    </w:p>
    <w:p w14:paraId="297DB3B2" w14:textId="77777777" w:rsidR="00BF2368" w:rsidRDefault="00BF2368" w:rsidP="00BF2368">
      <w:pPr>
        <w:widowControl w:val="0"/>
        <w:spacing w:after="0" w:line="240" w:lineRule="auto"/>
        <w:ind w:left="3600" w:firstLine="180"/>
        <w:rPr>
          <w:rFonts w:ascii="Arial" w:eastAsia="Times New Roman" w:hAnsi="Arial" w:cs="Arial"/>
          <w:b/>
          <w:snapToGrid w:val="0"/>
          <w:sz w:val="24"/>
          <w:szCs w:val="24"/>
        </w:rPr>
      </w:pPr>
    </w:p>
    <w:p w14:paraId="56638DBA" w14:textId="77777777" w:rsidR="00BF2368" w:rsidRDefault="00BF2368" w:rsidP="00BF2368">
      <w:pPr>
        <w:widowControl w:val="0"/>
        <w:spacing w:after="0" w:line="240" w:lineRule="auto"/>
        <w:ind w:left="3600" w:firstLine="180"/>
        <w:rPr>
          <w:rFonts w:ascii="Arial" w:eastAsia="Times New Roman" w:hAnsi="Arial" w:cs="Arial"/>
          <w:b/>
          <w:snapToGrid w:val="0"/>
          <w:sz w:val="24"/>
          <w:szCs w:val="24"/>
        </w:rPr>
      </w:pPr>
    </w:p>
    <w:p w14:paraId="4440FF26" w14:textId="77777777" w:rsidR="00BF2368" w:rsidRPr="00925F6E" w:rsidRDefault="00BF2368" w:rsidP="00BF2368">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28"/>
          <w:szCs w:val="28"/>
        </w:rPr>
      </w:pPr>
      <w:r w:rsidRPr="00925F6E">
        <w:rPr>
          <w:rFonts w:ascii="Arial" w:eastAsia="Times New Roman" w:hAnsi="Arial" w:cs="Arial"/>
          <w:b/>
          <w:noProof/>
          <w:sz w:val="28"/>
          <w:szCs w:val="28"/>
        </w:rPr>
        <w:drawing>
          <wp:anchor distT="0" distB="0" distL="114300" distR="114300" simplePos="0" relativeHeight="251660288" behindDoc="0" locked="0" layoutInCell="1" allowOverlap="1" wp14:anchorId="51BCD592" wp14:editId="545A361A">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0C8921D6" w14:textId="77777777" w:rsidR="00BF2368" w:rsidRPr="00925F6E" w:rsidRDefault="00BF2368" w:rsidP="00BF2368">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Steward Time</w:t>
      </w:r>
    </w:p>
    <w:p w14:paraId="03E3B7BB" w14:textId="77777777" w:rsidR="00BF2368" w:rsidRPr="00925F6E" w:rsidRDefault="00BF2368" w:rsidP="00BF2368">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8"/>
          <w:szCs w:val="28"/>
        </w:rPr>
      </w:pPr>
    </w:p>
    <w:p w14:paraId="520C421F" w14:textId="77777777" w:rsidR="00BF2368" w:rsidRPr="00925F6E" w:rsidRDefault="00BF2368" w:rsidP="00BF2368">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3B517A26" w14:textId="77777777" w:rsidR="00BF2368" w:rsidRPr="00925F6E" w:rsidRDefault="00BF2368" w:rsidP="00BF2368">
      <w:pPr>
        <w:overflowPunct w:val="0"/>
        <w:autoSpaceDE w:val="0"/>
        <w:autoSpaceDN w:val="0"/>
        <w:adjustRightInd w:val="0"/>
        <w:spacing w:after="0" w:line="240" w:lineRule="auto"/>
        <w:textAlignment w:val="baseline"/>
        <w:rPr>
          <w:rFonts w:ascii="Arial" w:eastAsia="Times New Roman" w:hAnsi="Arial" w:cs="Arial"/>
          <w:sz w:val="24"/>
          <w:szCs w:val="24"/>
        </w:rPr>
      </w:pPr>
    </w:p>
    <w:p w14:paraId="3FC7EA4F" w14:textId="77777777" w:rsidR="00BF2368" w:rsidRDefault="00BF2368" w:rsidP="00BF2368">
      <w:pPr>
        <w:overflowPunct w:val="0"/>
        <w:autoSpaceDE w:val="0"/>
        <w:autoSpaceDN w:val="0"/>
        <w:adjustRightInd w:val="0"/>
        <w:spacing w:after="0" w:line="240" w:lineRule="auto"/>
        <w:textAlignment w:val="baseline"/>
        <w:rPr>
          <w:rFonts w:ascii="Arial" w:eastAsia="Times New Roman" w:hAnsi="Arial" w:cs="Arial"/>
          <w:sz w:val="24"/>
          <w:szCs w:val="24"/>
        </w:rPr>
      </w:pPr>
    </w:p>
    <w:p w14:paraId="73749EC1" w14:textId="77777777" w:rsidR="00BF2368" w:rsidRDefault="00BF2368" w:rsidP="00BF2368">
      <w:pPr>
        <w:overflowPunct w:val="0"/>
        <w:autoSpaceDE w:val="0"/>
        <w:autoSpaceDN w:val="0"/>
        <w:adjustRightInd w:val="0"/>
        <w:spacing w:after="0" w:line="240" w:lineRule="auto"/>
        <w:textAlignment w:val="baseline"/>
        <w:rPr>
          <w:rFonts w:ascii="Arial" w:eastAsia="Times New Roman" w:hAnsi="Arial" w:cs="Arial"/>
          <w:sz w:val="24"/>
          <w:szCs w:val="24"/>
        </w:rPr>
      </w:pPr>
    </w:p>
    <w:p w14:paraId="5BFB4BF2" w14:textId="77777777" w:rsidR="00BF2368" w:rsidRDefault="00BF2368" w:rsidP="00BF2368">
      <w:pPr>
        <w:overflowPunct w:val="0"/>
        <w:autoSpaceDE w:val="0"/>
        <w:autoSpaceDN w:val="0"/>
        <w:adjustRightInd w:val="0"/>
        <w:spacing w:after="0" w:line="240" w:lineRule="auto"/>
        <w:textAlignment w:val="baseline"/>
        <w:rPr>
          <w:rFonts w:ascii="Arial" w:eastAsia="Times New Roman" w:hAnsi="Arial" w:cs="Arial"/>
          <w:sz w:val="24"/>
          <w:szCs w:val="24"/>
        </w:rPr>
      </w:pPr>
    </w:p>
    <w:p w14:paraId="529D6A3D" w14:textId="77777777" w:rsidR="00BF2368" w:rsidRPr="00925F6E" w:rsidRDefault="00BF2368" w:rsidP="00BF2368">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____________________________________ Date ___________________</w:t>
      </w:r>
    </w:p>
    <w:p w14:paraId="7C019281" w14:textId="77777777" w:rsidR="00BF2368" w:rsidRDefault="00BF2368" w:rsidP="00BF2368">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635E51BA" w14:textId="77777777" w:rsidR="00BF2368" w:rsidRDefault="00BF2368" w:rsidP="00BF2368">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347237F2" w14:textId="77777777" w:rsidR="00BF2368" w:rsidRPr="00925F6E" w:rsidRDefault="00BF2368" w:rsidP="00BF2368">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1CD8FD8E" w14:textId="77777777" w:rsidR="00BF2368" w:rsidRPr="00925F6E" w:rsidRDefault="00BF2368" w:rsidP="00BF2368">
      <w:pPr>
        <w:overflowPunct w:val="0"/>
        <w:autoSpaceDE w:val="0"/>
        <w:autoSpaceDN w:val="0"/>
        <w:adjustRightInd w:val="0"/>
        <w:spacing w:after="0" w:line="240" w:lineRule="auto"/>
        <w:textAlignment w:val="baseline"/>
        <w:rPr>
          <w:rFonts w:ascii="Arial" w:eastAsia="Times New Roman" w:hAnsi="Arial" w:cs="Arial"/>
          <w:sz w:val="24"/>
          <w:szCs w:val="24"/>
        </w:rPr>
      </w:pPr>
    </w:p>
    <w:p w14:paraId="4B8404BB" w14:textId="77777777" w:rsidR="00BF2368" w:rsidRPr="00925F6E" w:rsidRDefault="00BF2368" w:rsidP="00BF2368">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925F6E">
        <w:rPr>
          <w:rFonts w:ascii="Arial" w:eastAsia="Times New Roman" w:hAnsi="Arial" w:cs="Arial"/>
          <w:sz w:val="24"/>
          <w:szCs w:val="24"/>
        </w:rPr>
        <w:t>____________________________</w:t>
      </w:r>
    </w:p>
    <w:p w14:paraId="22B6531A" w14:textId="77777777" w:rsidR="00BF2368" w:rsidRDefault="00BF2368" w:rsidP="00BF2368">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479EC5C4" w14:textId="77777777" w:rsidR="00BF2368" w:rsidRDefault="00BF2368" w:rsidP="00BF2368">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3115C852" w14:textId="77777777" w:rsidR="00BF2368" w:rsidRPr="00925F6E" w:rsidRDefault="00BF2368" w:rsidP="00BF2368">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2BB2BCA5" w14:textId="77777777" w:rsidR="00BF2368" w:rsidRPr="00925F6E" w:rsidRDefault="00BF2368" w:rsidP="00BF236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02FBCB08" w14:textId="77777777" w:rsidR="00BF2368" w:rsidRPr="00925F6E" w:rsidRDefault="00BF2368" w:rsidP="00BF236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Manager/Supervisor _______________________,</w:t>
      </w:r>
    </w:p>
    <w:p w14:paraId="10A89128" w14:textId="77777777" w:rsidR="00BF2368" w:rsidRPr="00925F6E" w:rsidRDefault="00BF2368" w:rsidP="00BF236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2DD55532" w14:textId="77777777" w:rsidR="00BF2368" w:rsidRPr="00925F6E" w:rsidRDefault="00BF2368" w:rsidP="00BF236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Pursuant to Article </w:t>
      </w:r>
      <w:r w:rsidRPr="00925F6E">
        <w:rPr>
          <w:rFonts w:ascii="Arial" w:eastAsia="Times New Roman" w:hAnsi="Arial" w:cs="Arial"/>
          <w:sz w:val="24"/>
          <w:szCs w:val="24"/>
        </w:rPr>
        <w:t xml:space="preserve">17 of </w:t>
      </w:r>
      <w:r w:rsidRPr="00925F6E">
        <w:rPr>
          <w:rFonts w:ascii="Arial" w:eastAsia="Times New Roman" w:hAnsi="Arial" w:cs="Arial"/>
          <w:snapToGrid w:val="0"/>
          <w:sz w:val="24"/>
          <w:szCs w:val="24"/>
        </w:rPr>
        <w:t>the National Agreement, I am requesting</w:t>
      </w:r>
      <w:r w:rsidRPr="00925F6E">
        <w:rPr>
          <w:rFonts w:ascii="Arial" w:eastAsia="Times New Roman" w:hAnsi="Arial" w:cs="Arial"/>
          <w:sz w:val="24"/>
          <w:szCs w:val="24"/>
        </w:rPr>
        <w:t xml:space="preserve"> the following </w:t>
      </w:r>
      <w:r w:rsidRPr="00925F6E">
        <w:rPr>
          <w:rFonts w:ascii="Arial" w:eastAsia="Times New Roman" w:hAnsi="Arial" w:cs="Arial"/>
          <w:snapToGrid w:val="0"/>
          <w:sz w:val="24"/>
          <w:szCs w:val="24"/>
        </w:rPr>
        <w:t>steward time to</w:t>
      </w:r>
      <w:r w:rsidRPr="00925F6E">
        <w:rPr>
          <w:rFonts w:ascii="Arial" w:eastAsia="Times New Roman" w:hAnsi="Arial" w:cs="Arial"/>
          <w:sz w:val="24"/>
          <w:szCs w:val="24"/>
        </w:rPr>
        <w:t xml:space="preserve"> investigate a grievance.  </w:t>
      </w:r>
      <w:r w:rsidRPr="00925F6E">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6C322957" w14:textId="77777777" w:rsidR="00BF2368" w:rsidRPr="00925F6E" w:rsidRDefault="00BF2368" w:rsidP="00BF236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5B68E810" w14:textId="77777777" w:rsidR="00BF2368" w:rsidRPr="00925F6E" w:rsidRDefault="00BF2368" w:rsidP="00BF236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Your cooperation in this matter will be greatly appreciated.</w:t>
      </w:r>
      <w:r>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629B9895" w14:textId="77777777" w:rsidR="00BF2368" w:rsidRPr="00925F6E" w:rsidRDefault="00BF2368" w:rsidP="00BF236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0639861E" w14:textId="77777777" w:rsidR="00BF2368" w:rsidRPr="00925F6E" w:rsidRDefault="00BF2368" w:rsidP="00BF236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67DAD548" w14:textId="77777777" w:rsidR="00BF2368" w:rsidRDefault="00BF2368" w:rsidP="00BF236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513527B0" w14:textId="77777777" w:rsidR="00BF2368" w:rsidRDefault="00BF2368" w:rsidP="00BF236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F40606D" w14:textId="77777777" w:rsidR="00BF2368" w:rsidRPr="00925F6E" w:rsidRDefault="00BF2368" w:rsidP="00BF236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3C03F77" w14:textId="77777777" w:rsidR="00BF2368" w:rsidRPr="00925F6E" w:rsidRDefault="00BF2368" w:rsidP="00BF236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______________________Request received by: _________________________</w:t>
      </w:r>
    </w:p>
    <w:p w14:paraId="614F9A76" w14:textId="77777777" w:rsidR="00BF2368" w:rsidRPr="00925F6E" w:rsidRDefault="00BF2368" w:rsidP="00BF2368">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p>
    <w:p w14:paraId="45E57FBA" w14:textId="77777777" w:rsidR="00BF2368" w:rsidRPr="00925F6E" w:rsidRDefault="00BF2368" w:rsidP="00BF2368">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t>Date: ___________________</w:t>
      </w:r>
    </w:p>
    <w:p w14:paraId="1061DAC4" w14:textId="77777777" w:rsidR="00BF2368" w:rsidRPr="00E43F60" w:rsidRDefault="00BF2368" w:rsidP="00BF2368">
      <w:pPr>
        <w:rPr>
          <w:rFonts w:ascii="Arial" w:hAnsi="Arial" w:cs="Arial"/>
          <w:sz w:val="24"/>
          <w:szCs w:val="24"/>
        </w:rPr>
      </w:pPr>
      <w:r>
        <w:rPr>
          <w:rFonts w:ascii="Arial" w:hAnsi="Arial" w:cs="Arial"/>
          <w:sz w:val="24"/>
          <w:szCs w:val="24"/>
        </w:rPr>
        <w:tab/>
        <w:t xml:space="preserve">   </w:t>
      </w:r>
    </w:p>
    <w:p w14:paraId="15123CAA" w14:textId="77777777" w:rsidR="00BF2368" w:rsidRPr="00E43F60" w:rsidRDefault="00BF2368" w:rsidP="00BF2368">
      <w:pPr>
        <w:pStyle w:val="ListParagraph"/>
        <w:rPr>
          <w:rFonts w:ascii="Arial" w:hAnsi="Arial" w:cs="Arial"/>
          <w:sz w:val="24"/>
          <w:szCs w:val="24"/>
        </w:rPr>
      </w:pPr>
    </w:p>
    <w:p w14:paraId="77AE06B8" w14:textId="77777777" w:rsidR="00BF2368" w:rsidRPr="007F0122" w:rsidRDefault="00BF2368" w:rsidP="00BF2368">
      <w:pPr>
        <w:pStyle w:val="ListParagraph"/>
        <w:rPr>
          <w:rFonts w:ascii="Arial" w:hAnsi="Arial" w:cs="Arial"/>
          <w:sz w:val="24"/>
          <w:szCs w:val="24"/>
        </w:rPr>
      </w:pPr>
    </w:p>
    <w:p w14:paraId="6A44AD30" w14:textId="77777777" w:rsidR="00BF2368" w:rsidRDefault="00BF2368" w:rsidP="00BF2368">
      <w:pPr>
        <w:rPr>
          <w:rFonts w:ascii="Arial" w:hAnsi="Arial" w:cs="Arial"/>
          <w:sz w:val="24"/>
          <w:szCs w:val="24"/>
        </w:rPr>
      </w:pPr>
    </w:p>
    <w:p w14:paraId="67B4FD73" w14:textId="77777777" w:rsidR="00BF2368" w:rsidRDefault="00BF2368" w:rsidP="00BF2368">
      <w:pPr>
        <w:rPr>
          <w:rFonts w:ascii="Arial" w:hAnsi="Arial" w:cs="Arial"/>
          <w:sz w:val="24"/>
          <w:szCs w:val="24"/>
        </w:rPr>
      </w:pPr>
      <w:r>
        <w:rPr>
          <w:rFonts w:ascii="Arial" w:hAnsi="Arial" w:cs="Arial"/>
          <w:sz w:val="24"/>
          <w:szCs w:val="24"/>
        </w:rPr>
        <w:t xml:space="preserve"> </w:t>
      </w:r>
    </w:p>
    <w:p w14:paraId="256C1E03" w14:textId="77777777" w:rsidR="00BF2368" w:rsidRDefault="00BF2368" w:rsidP="00BF2368">
      <w:pPr>
        <w:rPr>
          <w:rFonts w:ascii="Arial" w:hAnsi="Arial" w:cs="Arial"/>
          <w:sz w:val="24"/>
          <w:szCs w:val="24"/>
        </w:rPr>
      </w:pPr>
      <w:r w:rsidRPr="004D7C00">
        <w:rPr>
          <w:rFonts w:ascii="Arial" w:hAnsi="Arial" w:cs="Arial"/>
          <w:noProof/>
          <w:sz w:val="24"/>
          <w:szCs w:val="24"/>
        </w:rPr>
        <w:lastRenderedPageBreak/>
        <mc:AlternateContent>
          <mc:Choice Requires="wps">
            <w:drawing>
              <wp:anchor distT="45720" distB="45720" distL="114300" distR="114300" simplePos="0" relativeHeight="251661312" behindDoc="0" locked="0" layoutInCell="1" allowOverlap="1" wp14:anchorId="23DA6B26" wp14:editId="0D4D5345">
                <wp:simplePos x="0" y="0"/>
                <wp:positionH relativeFrom="margin">
                  <wp:align>right</wp:align>
                </wp:positionH>
                <wp:positionV relativeFrom="paragraph">
                  <wp:posOffset>372110</wp:posOffset>
                </wp:positionV>
                <wp:extent cx="5774055" cy="508000"/>
                <wp:effectExtent l="0" t="0" r="1714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508000"/>
                        </a:xfrm>
                        <a:prstGeom prst="rect">
                          <a:avLst/>
                        </a:prstGeom>
                        <a:solidFill>
                          <a:srgbClr val="FFFFFF"/>
                        </a:solidFill>
                        <a:ln w="9525">
                          <a:solidFill>
                            <a:srgbClr val="000000"/>
                          </a:solidFill>
                          <a:miter lim="800000"/>
                          <a:headEnd/>
                          <a:tailEnd/>
                        </a:ln>
                      </wps:spPr>
                      <wps:txbx>
                        <w:txbxContent>
                          <w:p w14:paraId="7CD9EEF0" w14:textId="77777777" w:rsidR="00BF2368" w:rsidRPr="004D7C00" w:rsidRDefault="00BF2368" w:rsidP="00BF2368">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DA6B26" id="_x0000_t202" coordsize="21600,21600" o:spt="202" path="m,l,21600r21600,l21600,xe">
                <v:stroke joinstyle="miter"/>
                <v:path gradientshapeok="t" o:connecttype="rect"/>
              </v:shapetype>
              <v:shape id="Text Box 2" o:spid="_x0000_s1026" type="#_x0000_t202" style="position:absolute;margin-left:403.45pt;margin-top:29.3pt;width:454.65pt;height:40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">
                <v:textbox>
                  <w:txbxContent>
                    <w:p w14:paraId="7CD9EEF0" w14:textId="77777777" w:rsidR="00BF2368" w:rsidRPr="004D7C00" w:rsidRDefault="00BF2368" w:rsidP="00BF2368">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txbxContent>
                </v:textbox>
                <w10:wrap type="square" anchorx="margin"/>
              </v:shape>
            </w:pict>
          </mc:Fallback>
        </mc:AlternateContent>
      </w:r>
    </w:p>
    <w:p w14:paraId="3FC82EE2" w14:textId="77777777" w:rsidR="00BF2368" w:rsidRDefault="00BF2368" w:rsidP="00BF2368">
      <w:pPr>
        <w:rPr>
          <w:rFonts w:ascii="Arial" w:hAnsi="Arial" w:cs="Arial"/>
          <w:sz w:val="24"/>
          <w:szCs w:val="24"/>
        </w:rPr>
      </w:pPr>
    </w:p>
    <w:p w14:paraId="7DBB6D1D" w14:textId="77777777" w:rsidR="00BF2368" w:rsidRDefault="00BF2368" w:rsidP="00BF2368">
      <w:pPr>
        <w:spacing w:before="240" w:line="480" w:lineRule="auto"/>
        <w:rPr>
          <w:rFonts w:ascii="Arial" w:hAnsi="Arial" w:cs="Arial"/>
          <w:sz w:val="24"/>
          <w:szCs w:val="24"/>
        </w:rPr>
      </w:pPr>
      <w:r>
        <w:rPr>
          <w:rFonts w:ascii="Arial" w:hAnsi="Arial" w:cs="Arial"/>
          <w:sz w:val="24"/>
          <w:szCs w:val="24"/>
        </w:rPr>
        <w:t>I authorize the NALC and/or its authorized representatives to disclose information received through the U.S. Department of Labor/Office of Workers’ Compensation Programs deemed necessary to investigate and/or process grievances.</w:t>
      </w:r>
    </w:p>
    <w:p w14:paraId="1A55E9A6" w14:textId="77777777" w:rsidR="00BF2368" w:rsidRDefault="00BF2368" w:rsidP="00BF2368">
      <w:pPr>
        <w:spacing w:before="240" w:line="480" w:lineRule="auto"/>
        <w:rPr>
          <w:rFonts w:ascii="Arial" w:hAnsi="Arial" w:cs="Arial"/>
          <w:sz w:val="24"/>
          <w:szCs w:val="24"/>
        </w:rPr>
      </w:pPr>
      <w:r>
        <w:rPr>
          <w:rFonts w:ascii="Arial" w:hAnsi="Arial" w:cs="Arial"/>
          <w:sz w:val="24"/>
          <w:szCs w:val="24"/>
        </w:rPr>
        <w:t>This authorization is effective on the date it is signed and is effective until revoked by me in writing.  A copy of this authorization shall have the same force and effect as the signed original.</w:t>
      </w:r>
    </w:p>
    <w:p w14:paraId="6CF13F5F" w14:textId="77777777" w:rsidR="00BF2368" w:rsidRDefault="00BF2368" w:rsidP="00BF2368">
      <w:pPr>
        <w:spacing w:before="240" w:line="480" w:lineRule="auto"/>
        <w:rPr>
          <w:rFonts w:ascii="Arial" w:hAnsi="Arial" w:cs="Arial"/>
          <w:sz w:val="24"/>
          <w:szCs w:val="24"/>
        </w:rPr>
      </w:pPr>
    </w:p>
    <w:p w14:paraId="7E1916F2" w14:textId="77777777" w:rsidR="00BF2368" w:rsidRDefault="00BF2368" w:rsidP="00BF2368">
      <w:pPr>
        <w:spacing w:before="240" w:after="0" w:line="240" w:lineRule="auto"/>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2392306F" w14:textId="77777777" w:rsidR="00BF2368" w:rsidRDefault="00BF2368" w:rsidP="00BF2368">
      <w:pPr>
        <w:spacing w:before="240" w:after="0" w:line="240" w:lineRule="auto"/>
        <w:rPr>
          <w:rFonts w:ascii="Arial" w:hAnsi="Arial" w:cs="Arial"/>
          <w:sz w:val="24"/>
          <w:szCs w:val="24"/>
        </w:rPr>
      </w:pPr>
      <w:r>
        <w:rPr>
          <w:rFonts w:ascii="Arial" w:hAnsi="Arial" w:cs="Arial"/>
          <w:sz w:val="24"/>
          <w:szCs w:val="24"/>
        </w:rPr>
        <w:t>Signature of Claimant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Printed Name</w:t>
      </w:r>
    </w:p>
    <w:p w14:paraId="3A58E92B" w14:textId="77777777" w:rsidR="00BF2368" w:rsidRDefault="00BF2368" w:rsidP="00BF2368">
      <w:pPr>
        <w:spacing w:before="240" w:after="0" w:line="240" w:lineRule="auto"/>
        <w:rPr>
          <w:rFonts w:ascii="Arial" w:hAnsi="Arial" w:cs="Arial"/>
          <w:sz w:val="24"/>
          <w:szCs w:val="24"/>
        </w:rPr>
      </w:pPr>
    </w:p>
    <w:p w14:paraId="7FF5DE19" w14:textId="77777777" w:rsidR="00BF2368" w:rsidRDefault="00BF2368" w:rsidP="00BF2368">
      <w:pPr>
        <w:spacing w:before="240" w:after="0" w:line="240" w:lineRule="auto"/>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1656703A" w14:textId="77777777" w:rsidR="00BF2368" w:rsidRDefault="00BF2368" w:rsidP="00BF2368">
      <w:pPr>
        <w:spacing w:before="240" w:after="0" w:line="240" w:lineRule="auto"/>
        <w:rPr>
          <w:rFonts w:ascii="Arial" w:hAnsi="Arial" w:cs="Arial"/>
          <w:sz w:val="24"/>
          <w:szCs w:val="24"/>
        </w:rPr>
      </w:pPr>
      <w:r>
        <w:rPr>
          <w:rFonts w:ascii="Arial" w:hAnsi="Arial" w:cs="Arial"/>
          <w:sz w:val="24"/>
          <w:szCs w:val="24"/>
        </w:rPr>
        <w:t>Date</w:t>
      </w:r>
    </w:p>
    <w:p w14:paraId="0D1C2063" w14:textId="77777777" w:rsidR="00BF2368" w:rsidRDefault="00BF2368" w:rsidP="00BF2368">
      <w:pPr>
        <w:spacing w:before="240" w:after="0" w:line="240" w:lineRule="auto"/>
        <w:rPr>
          <w:rFonts w:ascii="Arial" w:hAnsi="Arial" w:cs="Arial"/>
          <w:sz w:val="24"/>
          <w:szCs w:val="24"/>
        </w:rPr>
      </w:pPr>
    </w:p>
    <w:p w14:paraId="0B133C1A" w14:textId="77777777" w:rsidR="00BF2368" w:rsidRPr="004D7C00" w:rsidRDefault="00BF2368" w:rsidP="00BF2368">
      <w:pPr>
        <w:spacing w:before="240" w:after="0" w:line="360" w:lineRule="auto"/>
        <w:rPr>
          <w:rFonts w:ascii="Arial" w:hAnsi="Arial" w:cs="Arial"/>
          <w:sz w:val="24"/>
          <w:szCs w:val="24"/>
        </w:rPr>
      </w:pPr>
      <w:r>
        <w:rPr>
          <w:rFonts w:ascii="Arial" w:hAnsi="Arial" w:cs="Arial"/>
          <w:sz w:val="24"/>
          <w:szCs w:val="24"/>
        </w:rPr>
        <w:t>Privacy Act Statement:  By signing this form you authorize the disclosure of your information regarding workers’ compensation claims to the NALC and/or its representatives to investigate or to determine if a grievance exists.  This form will be maintained by the NALC and will only be disclosed as part of a grievance should it be determined a violation of the National Agreement or FECA Regulations exists.</w:t>
      </w:r>
    </w:p>
    <w:p w14:paraId="7BF56584" w14:textId="77777777" w:rsidR="00BF2368" w:rsidRPr="0021450E" w:rsidRDefault="00BF2368" w:rsidP="00463831">
      <w:pPr>
        <w:pStyle w:val="ListParagraph"/>
        <w:ind w:left="0"/>
        <w:rPr>
          <w:rFonts w:cs="Arial"/>
          <w:sz w:val="28"/>
          <w:szCs w:val="28"/>
        </w:rPr>
      </w:pPr>
    </w:p>
    <w:sectPr w:rsidR="00BF2368" w:rsidRPr="0021450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D3F37" w14:textId="77777777" w:rsidR="007312AB" w:rsidRDefault="007312AB" w:rsidP="00105E2D">
      <w:pPr>
        <w:spacing w:after="0" w:line="240" w:lineRule="auto"/>
      </w:pPr>
      <w:r>
        <w:separator/>
      </w:r>
    </w:p>
  </w:endnote>
  <w:endnote w:type="continuationSeparator" w:id="0">
    <w:p w14:paraId="77EDDCCA" w14:textId="77777777" w:rsidR="007312AB" w:rsidRDefault="007312AB" w:rsidP="0010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38FD1" w14:textId="77777777" w:rsidR="007312AB" w:rsidRDefault="007312AB" w:rsidP="00105E2D">
      <w:pPr>
        <w:spacing w:after="0" w:line="240" w:lineRule="auto"/>
      </w:pPr>
      <w:r>
        <w:separator/>
      </w:r>
    </w:p>
  </w:footnote>
  <w:footnote w:type="continuationSeparator" w:id="0">
    <w:p w14:paraId="23195205" w14:textId="77777777" w:rsidR="007312AB" w:rsidRDefault="007312AB" w:rsidP="00105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32AEA" w14:textId="77777777" w:rsidR="00105E2D" w:rsidRPr="00105E2D" w:rsidRDefault="00105E2D" w:rsidP="00105E2D">
    <w:pPr>
      <w:pStyle w:val="Header"/>
      <w:jc w:val="center"/>
      <w:rPr>
        <w:b/>
        <w:sz w:val="36"/>
        <w:szCs w:val="36"/>
      </w:rPr>
    </w:pPr>
    <w:r>
      <w:rPr>
        <w:b/>
        <w:sz w:val="36"/>
        <w:szCs w:val="36"/>
      </w:rPr>
      <w:t>Local Grievance #___________________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E1D"/>
    <w:multiLevelType w:val="hybridMultilevel"/>
    <w:tmpl w:val="A2C86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07A34"/>
    <w:multiLevelType w:val="hybridMultilevel"/>
    <w:tmpl w:val="BBB49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57E7B"/>
    <w:multiLevelType w:val="hybridMultilevel"/>
    <w:tmpl w:val="0BCCF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576AF"/>
    <w:multiLevelType w:val="hybridMultilevel"/>
    <w:tmpl w:val="C2281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41978"/>
    <w:multiLevelType w:val="hybridMultilevel"/>
    <w:tmpl w:val="B330CD8A"/>
    <w:lvl w:ilvl="0" w:tplc="0409000F">
      <w:start w:val="1"/>
      <w:numFmt w:val="decimal"/>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574408"/>
    <w:multiLevelType w:val="hybridMultilevel"/>
    <w:tmpl w:val="398AB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90716"/>
    <w:multiLevelType w:val="hybridMultilevel"/>
    <w:tmpl w:val="81BED4E4"/>
    <w:lvl w:ilvl="0" w:tplc="2CE00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FC7B8D"/>
    <w:multiLevelType w:val="hybridMultilevel"/>
    <w:tmpl w:val="0CE0519A"/>
    <w:lvl w:ilvl="0" w:tplc="500A120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84BC4"/>
    <w:multiLevelType w:val="hybridMultilevel"/>
    <w:tmpl w:val="AD2E34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B62A15"/>
    <w:multiLevelType w:val="hybridMultilevel"/>
    <w:tmpl w:val="267A5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F7D3B"/>
    <w:multiLevelType w:val="hybridMultilevel"/>
    <w:tmpl w:val="1B503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E7615F"/>
    <w:multiLevelType w:val="hybridMultilevel"/>
    <w:tmpl w:val="817CD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7392D"/>
    <w:multiLevelType w:val="hybridMultilevel"/>
    <w:tmpl w:val="891C9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BB3B4A"/>
    <w:multiLevelType w:val="hybridMultilevel"/>
    <w:tmpl w:val="A38EE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0A1539"/>
    <w:multiLevelType w:val="hybridMultilevel"/>
    <w:tmpl w:val="9A5084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2A84309"/>
    <w:multiLevelType w:val="hybridMultilevel"/>
    <w:tmpl w:val="064CDE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DE09F3"/>
    <w:multiLevelType w:val="hybridMultilevel"/>
    <w:tmpl w:val="0CE0519A"/>
    <w:lvl w:ilvl="0" w:tplc="500A120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D6A31"/>
    <w:multiLevelType w:val="hybridMultilevel"/>
    <w:tmpl w:val="B37C5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F6D97"/>
    <w:multiLevelType w:val="hybridMultilevel"/>
    <w:tmpl w:val="1A56C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A947EA"/>
    <w:multiLevelType w:val="hybridMultilevel"/>
    <w:tmpl w:val="607C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4E5C21"/>
    <w:multiLevelType w:val="hybridMultilevel"/>
    <w:tmpl w:val="C6122A82"/>
    <w:lvl w:ilvl="0" w:tplc="9F643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3291581">
    <w:abstractNumId w:val="7"/>
  </w:num>
  <w:num w:numId="2" w16cid:durableId="183329682">
    <w:abstractNumId w:val="19"/>
  </w:num>
  <w:num w:numId="3" w16cid:durableId="1168062673">
    <w:abstractNumId w:val="18"/>
  </w:num>
  <w:num w:numId="4" w16cid:durableId="459808788">
    <w:abstractNumId w:val="17"/>
  </w:num>
  <w:num w:numId="5" w16cid:durableId="695038744">
    <w:abstractNumId w:val="0"/>
  </w:num>
  <w:num w:numId="6" w16cid:durableId="1786994794">
    <w:abstractNumId w:val="15"/>
  </w:num>
  <w:num w:numId="7" w16cid:durableId="976225761">
    <w:abstractNumId w:val="4"/>
  </w:num>
  <w:num w:numId="8" w16cid:durableId="1969512860">
    <w:abstractNumId w:val="11"/>
  </w:num>
  <w:num w:numId="9" w16cid:durableId="304165200">
    <w:abstractNumId w:val="12"/>
  </w:num>
  <w:num w:numId="10" w16cid:durableId="610207344">
    <w:abstractNumId w:val="9"/>
  </w:num>
  <w:num w:numId="11" w16cid:durableId="1644650489">
    <w:abstractNumId w:val="1"/>
  </w:num>
  <w:num w:numId="12" w16cid:durableId="416631129">
    <w:abstractNumId w:val="14"/>
  </w:num>
  <w:num w:numId="13" w16cid:durableId="1662584495">
    <w:abstractNumId w:val="13"/>
  </w:num>
  <w:num w:numId="14" w16cid:durableId="1887445305">
    <w:abstractNumId w:val="16"/>
  </w:num>
  <w:num w:numId="15" w16cid:durableId="14231704">
    <w:abstractNumId w:val="10"/>
  </w:num>
  <w:num w:numId="16" w16cid:durableId="620040962">
    <w:abstractNumId w:val="2"/>
  </w:num>
  <w:num w:numId="17" w16cid:durableId="1515463550">
    <w:abstractNumId w:val="8"/>
  </w:num>
  <w:num w:numId="18" w16cid:durableId="1461074156">
    <w:abstractNumId w:val="3"/>
  </w:num>
  <w:num w:numId="19" w16cid:durableId="500005284">
    <w:abstractNumId w:val="5"/>
  </w:num>
  <w:num w:numId="20" w16cid:durableId="1188251781">
    <w:abstractNumId w:val="6"/>
  </w:num>
  <w:num w:numId="21" w16cid:durableId="309572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2D"/>
    <w:rsid w:val="00040DCF"/>
    <w:rsid w:val="00092D48"/>
    <w:rsid w:val="00093484"/>
    <w:rsid w:val="000C6444"/>
    <w:rsid w:val="00105E2D"/>
    <w:rsid w:val="00121B08"/>
    <w:rsid w:val="001956AC"/>
    <w:rsid w:val="0021450E"/>
    <w:rsid w:val="00237CB7"/>
    <w:rsid w:val="0027543D"/>
    <w:rsid w:val="002813B6"/>
    <w:rsid w:val="003443C9"/>
    <w:rsid w:val="00366F5F"/>
    <w:rsid w:val="003746CA"/>
    <w:rsid w:val="003A6CD7"/>
    <w:rsid w:val="00463831"/>
    <w:rsid w:val="00511BFA"/>
    <w:rsid w:val="00540B0E"/>
    <w:rsid w:val="00575A21"/>
    <w:rsid w:val="0065274D"/>
    <w:rsid w:val="00694F8F"/>
    <w:rsid w:val="006C0579"/>
    <w:rsid w:val="007312AB"/>
    <w:rsid w:val="00753309"/>
    <w:rsid w:val="007745B0"/>
    <w:rsid w:val="0079533A"/>
    <w:rsid w:val="007A4890"/>
    <w:rsid w:val="007C0331"/>
    <w:rsid w:val="007D506F"/>
    <w:rsid w:val="008A6BF2"/>
    <w:rsid w:val="008F366D"/>
    <w:rsid w:val="009A3347"/>
    <w:rsid w:val="00A8187C"/>
    <w:rsid w:val="00AF6CB5"/>
    <w:rsid w:val="00B2210F"/>
    <w:rsid w:val="00BF1CB0"/>
    <w:rsid w:val="00BF2368"/>
    <w:rsid w:val="00BF2800"/>
    <w:rsid w:val="00BF4FDF"/>
    <w:rsid w:val="00C0088C"/>
    <w:rsid w:val="00C02CDA"/>
    <w:rsid w:val="00C17042"/>
    <w:rsid w:val="00C42CCF"/>
    <w:rsid w:val="00CB60D3"/>
    <w:rsid w:val="00D32957"/>
    <w:rsid w:val="00D81BC2"/>
    <w:rsid w:val="00DC6FBA"/>
    <w:rsid w:val="00DE5900"/>
    <w:rsid w:val="00DF14E2"/>
    <w:rsid w:val="00E8711B"/>
    <w:rsid w:val="00F02D47"/>
    <w:rsid w:val="00FF04C9"/>
    <w:rsid w:val="00FF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BB4A"/>
  <w15:chartTrackingRefBased/>
  <w15:docId w15:val="{EAFBCC51-A7C1-4823-8647-EE44DF44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E2D"/>
  </w:style>
  <w:style w:type="paragraph" w:styleId="Footer">
    <w:name w:val="footer"/>
    <w:basedOn w:val="Normal"/>
    <w:link w:val="FooterChar"/>
    <w:uiPriority w:val="99"/>
    <w:unhideWhenUsed/>
    <w:rsid w:val="00105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E2D"/>
  </w:style>
  <w:style w:type="paragraph" w:styleId="ListParagraph">
    <w:name w:val="List Paragraph"/>
    <w:basedOn w:val="Normal"/>
    <w:uiPriority w:val="34"/>
    <w:qFormat/>
    <w:rsid w:val="00105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Akana</dc:creator>
  <cp:keywords/>
  <dc:description/>
  <cp:lastModifiedBy>Roger Parent</cp:lastModifiedBy>
  <cp:revision>2</cp:revision>
  <dcterms:created xsi:type="dcterms:W3CDTF">2022-12-01T00:19:00Z</dcterms:created>
  <dcterms:modified xsi:type="dcterms:W3CDTF">2022-12-01T00:19:00Z</dcterms:modified>
</cp:coreProperties>
</file>